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0" w:rsidRPr="00277BCE" w:rsidRDefault="006760FE">
      <w:pPr>
        <w:ind w:firstLine="709"/>
        <w:jc w:val="center"/>
        <w:rPr>
          <w:sz w:val="22"/>
          <w:szCs w:val="22"/>
        </w:rPr>
      </w:pPr>
      <w:bookmarkStart w:id="0" w:name="_GoBack"/>
      <w:r w:rsidRPr="00277BCE">
        <w:rPr>
          <w:sz w:val="22"/>
          <w:szCs w:val="22"/>
        </w:rPr>
        <w:t>ОПОВЕЩЕНИЕ</w:t>
      </w:r>
    </w:p>
    <w:p w:rsidR="00C40900" w:rsidRPr="00277BCE" w:rsidRDefault="006760FE">
      <w:pPr>
        <w:ind w:firstLine="709"/>
        <w:jc w:val="center"/>
        <w:rPr>
          <w:sz w:val="22"/>
          <w:szCs w:val="22"/>
        </w:rPr>
      </w:pPr>
      <w:r w:rsidRPr="00277BCE">
        <w:rPr>
          <w:sz w:val="22"/>
          <w:szCs w:val="22"/>
        </w:rPr>
        <w:t>о начале публичных слушаний</w:t>
      </w:r>
    </w:p>
    <w:p w:rsidR="00C40900" w:rsidRPr="00277BCE" w:rsidRDefault="00C40900">
      <w:pPr>
        <w:ind w:firstLine="709"/>
        <w:jc w:val="both"/>
        <w:rPr>
          <w:sz w:val="22"/>
          <w:szCs w:val="22"/>
        </w:rPr>
      </w:pPr>
    </w:p>
    <w:p w:rsidR="00C40900" w:rsidRPr="00277BCE" w:rsidRDefault="006760FE">
      <w:pPr>
        <w:jc w:val="both"/>
        <w:rPr>
          <w:sz w:val="22"/>
          <w:szCs w:val="22"/>
        </w:rPr>
      </w:pPr>
      <w:r w:rsidRPr="00277BCE">
        <w:rPr>
          <w:sz w:val="22"/>
          <w:szCs w:val="22"/>
        </w:rPr>
        <w:t>«15» февраля 2021 г.                                                                     г. Усть-Лабинск</w:t>
      </w:r>
    </w:p>
    <w:p w:rsidR="00C40900" w:rsidRPr="00277BCE" w:rsidRDefault="00C40900">
      <w:pPr>
        <w:ind w:firstLine="709"/>
        <w:jc w:val="both"/>
        <w:rPr>
          <w:sz w:val="22"/>
          <w:szCs w:val="22"/>
        </w:rPr>
      </w:pP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Администрация муниципального образования Усть-Лабинский район оповещает о начале публичных слу</w:t>
      </w:r>
      <w:r w:rsidR="004E6EDC" w:rsidRPr="00277BCE">
        <w:rPr>
          <w:sz w:val="22"/>
          <w:szCs w:val="22"/>
        </w:rPr>
        <w:t xml:space="preserve">шаний по рассмотрению проекта </w:t>
      </w:r>
      <w:r w:rsidRPr="00277BCE">
        <w:rPr>
          <w:sz w:val="22"/>
          <w:szCs w:val="22"/>
        </w:rPr>
        <w:t>«О назначении и проведении публичных слушаний по проекту внесения изменений в правила землепользования и застройки Вимовского сельского поселения Усть-Лабинского района».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Срок проведения публичных слушаний: с 18 </w:t>
      </w:r>
      <w:r w:rsidRPr="00277BCE">
        <w:rPr>
          <w:color w:val="000000"/>
          <w:sz w:val="22"/>
          <w:szCs w:val="22"/>
        </w:rPr>
        <w:t>февраля</w:t>
      </w:r>
      <w:r w:rsidRPr="00277BCE">
        <w:rPr>
          <w:sz w:val="22"/>
          <w:szCs w:val="22"/>
        </w:rPr>
        <w:t xml:space="preserve"> 2021 года по 15 </w:t>
      </w:r>
      <w:r w:rsidRPr="00277BCE">
        <w:rPr>
          <w:color w:val="000000"/>
          <w:sz w:val="22"/>
          <w:szCs w:val="22"/>
        </w:rPr>
        <w:t>апреля</w:t>
      </w:r>
      <w:r w:rsidRPr="00277BCE">
        <w:rPr>
          <w:sz w:val="22"/>
          <w:szCs w:val="22"/>
        </w:rPr>
        <w:t xml:space="preserve"> 2021 года.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Порядок проведения публичных слушаний: </w:t>
      </w:r>
    </w:p>
    <w:p w:rsidR="00C40900" w:rsidRPr="00277BCE" w:rsidRDefault="006760FE">
      <w:pPr>
        <w:pStyle w:val="a8"/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- Размещение проекта, подлежащего рассмотрению на публичных слушаниях, и информационных материалов к нему на официальном</w:t>
      </w:r>
      <w:r w:rsidR="004E6EDC" w:rsidRPr="00277BCE">
        <w:rPr>
          <w:sz w:val="22"/>
          <w:szCs w:val="22"/>
        </w:rPr>
        <w:t xml:space="preserve"> </w:t>
      </w:r>
      <w:proofErr w:type="gramStart"/>
      <w:r w:rsidRPr="00277BCE">
        <w:rPr>
          <w:sz w:val="22"/>
          <w:szCs w:val="22"/>
        </w:rPr>
        <w:t>сайте  органов</w:t>
      </w:r>
      <w:proofErr w:type="gramEnd"/>
      <w:r w:rsidRPr="00277BCE">
        <w:rPr>
          <w:sz w:val="22"/>
          <w:szCs w:val="22"/>
        </w:rPr>
        <w:t xml:space="preserve"> местного самоуправления муниципального образования в информационно-телекоммуникационной сети «Интернет», на официальном сайте органов местного самоуправления Вимовского сельского поселения Усть-Лабинского района и открытие экспозиции;</w:t>
      </w:r>
    </w:p>
    <w:p w:rsidR="00C40900" w:rsidRPr="00277BCE" w:rsidRDefault="006760FE">
      <w:pPr>
        <w:pStyle w:val="a8"/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- Проведение собрания или собраний участников публичных слушаний;</w:t>
      </w:r>
    </w:p>
    <w:p w:rsidR="00C40900" w:rsidRPr="00277BCE" w:rsidRDefault="006760FE">
      <w:pPr>
        <w:pStyle w:val="a8"/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- Подготовка и оформление протокола публичных слушаний; </w:t>
      </w:r>
    </w:p>
    <w:p w:rsidR="00C40900" w:rsidRPr="00277BCE" w:rsidRDefault="006760FE">
      <w:pPr>
        <w:pStyle w:val="a8"/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- Подготовка и опубликование заключения о результатах публичных слушаний.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Экспозиция проекта проводится: 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- поселок Вимовец в здании администрации Вимовского сельского поселения по адресу: п. Вимовец, ул. Красная 11. Дата открытия экспозиции проекта 18 февраля 2021 г. Срок проведения экспозиции с 18 февраля 2021г по 14 апреля 2021г. Посещение экспозиции возможно с понедельника по пятницу с 8.00 до 12.00 и с 14.00 до 16.00.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Собрание участников публичных слушаний состоится: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- 14 апреля 2021 г. в 09.00 в здании администрации Вимовского сельского поселения, расположенном по адресу: п. Вимовец, ул. Красная № 11;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-в п. Южный, 14 апреля 2021 г в </w:t>
      </w:r>
      <w:proofErr w:type="gramStart"/>
      <w:r w:rsidRPr="00277BCE">
        <w:rPr>
          <w:sz w:val="22"/>
          <w:szCs w:val="22"/>
        </w:rPr>
        <w:t>10.00  в</w:t>
      </w:r>
      <w:proofErr w:type="gramEnd"/>
      <w:r w:rsidRPr="00277BCE">
        <w:rPr>
          <w:sz w:val="22"/>
          <w:szCs w:val="22"/>
        </w:rPr>
        <w:t xml:space="preserve"> МБОУ СОШ № 17 по адресу: п. </w:t>
      </w:r>
      <w:r w:rsidR="004E6EDC" w:rsidRPr="00277BCE">
        <w:rPr>
          <w:sz w:val="22"/>
          <w:szCs w:val="22"/>
        </w:rPr>
        <w:t>Южный</w:t>
      </w:r>
      <w:r w:rsidRPr="00277BCE">
        <w:rPr>
          <w:sz w:val="22"/>
          <w:szCs w:val="22"/>
        </w:rPr>
        <w:t>, ул. Школьная, № 20.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Проект, информационные материалы к нему будут размещены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в разделе «градостроительная деятельность» </w:t>
      </w:r>
      <w:r w:rsidRPr="00277BCE">
        <w:rPr>
          <w:rFonts w:eastAsia="Calibri"/>
          <w:sz w:val="22"/>
          <w:szCs w:val="22"/>
          <w:lang w:eastAsia="en-US"/>
        </w:rPr>
        <w:t>http://www.adminustlabinsk.ru/</w:t>
      </w:r>
      <w:r w:rsidRPr="00277BCE">
        <w:rPr>
          <w:sz w:val="22"/>
          <w:szCs w:val="22"/>
        </w:rPr>
        <w:t xml:space="preserve">, на официальном сайте органов местного самоуправления Вимовского сельского поселения, в разделе «градостроительная деятельность» </w:t>
      </w:r>
      <w:r w:rsidRPr="00277BCE">
        <w:rPr>
          <w:color w:val="000000"/>
          <w:sz w:val="22"/>
          <w:szCs w:val="22"/>
          <w:lang w:val="en-US"/>
        </w:rPr>
        <w:t>http</w:t>
      </w:r>
      <w:r w:rsidRPr="00277BCE">
        <w:rPr>
          <w:color w:val="000000"/>
          <w:sz w:val="22"/>
          <w:szCs w:val="22"/>
        </w:rPr>
        <w:t>://</w:t>
      </w:r>
      <w:proofErr w:type="spellStart"/>
      <w:r w:rsidRPr="00277BCE">
        <w:rPr>
          <w:color w:val="000000"/>
          <w:sz w:val="22"/>
          <w:szCs w:val="22"/>
          <w:lang w:val="en-US"/>
        </w:rPr>
        <w:t>vimovskoesp</w:t>
      </w:r>
      <w:proofErr w:type="spellEnd"/>
      <w:r w:rsidRPr="00277BCE">
        <w:rPr>
          <w:color w:val="000000"/>
          <w:sz w:val="22"/>
          <w:szCs w:val="22"/>
        </w:rPr>
        <w:t>.</w:t>
      </w:r>
      <w:r w:rsidRPr="00277BCE">
        <w:rPr>
          <w:color w:val="000000"/>
          <w:sz w:val="22"/>
          <w:szCs w:val="22"/>
          <w:lang w:val="en-US"/>
        </w:rPr>
        <w:t>ru</w:t>
      </w:r>
      <w:r w:rsidRPr="00277BCE">
        <w:rPr>
          <w:color w:val="000000"/>
          <w:sz w:val="22"/>
          <w:szCs w:val="22"/>
        </w:rPr>
        <w:t>/.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Предложения и замечания, касающиеся проекта,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идентификацию, принимаются:</w:t>
      </w:r>
    </w:p>
    <w:p w:rsidR="00C40900" w:rsidRPr="00277BCE" w:rsidRDefault="006760FE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в письменной или устной форме в ходе проведения собрания или участников публичных слушаний;</w:t>
      </w:r>
    </w:p>
    <w:p w:rsidR="00C40900" w:rsidRPr="00277BCE" w:rsidRDefault="006760FE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 xml:space="preserve">в письменной форме в здании управления архитектуры и градостроительства администрации муниципального образования Усть-Лабинский район по адресу: г. Усть-Лабинск, ул. Ленина, д. 36, </w:t>
      </w:r>
      <w:proofErr w:type="spellStart"/>
      <w:r w:rsidRPr="00277BCE">
        <w:rPr>
          <w:sz w:val="22"/>
          <w:szCs w:val="22"/>
        </w:rPr>
        <w:t>каб</w:t>
      </w:r>
      <w:proofErr w:type="spellEnd"/>
      <w:r w:rsidRPr="00277BCE">
        <w:rPr>
          <w:sz w:val="22"/>
          <w:szCs w:val="22"/>
        </w:rPr>
        <w:t>. 2 в рабочие дни с 8.00 до 12.00 и с 13.00 до 17.00 часов;</w:t>
      </w:r>
    </w:p>
    <w:p w:rsidR="00C40900" w:rsidRPr="00277BCE" w:rsidRDefault="006760FE">
      <w:pPr>
        <w:pStyle w:val="a8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0900" w:rsidRPr="00277BCE" w:rsidRDefault="006760FE">
      <w:pPr>
        <w:ind w:firstLine="709"/>
        <w:jc w:val="both"/>
        <w:rPr>
          <w:sz w:val="22"/>
          <w:szCs w:val="22"/>
        </w:rPr>
      </w:pPr>
      <w:r w:rsidRPr="00277BCE">
        <w:rPr>
          <w:sz w:val="22"/>
          <w:szCs w:val="22"/>
        </w:rPr>
        <w:t>Консультирование посетителей экспозиции возможно в здании администрации Вимовского сельского поселения, расположенного по адресу: п. Вимовец, ул. Красная 11, в рабочие дни с 8.00 до 12.00 и с 13.00 до 16.00 часов, а также в</w:t>
      </w:r>
      <w:r w:rsidRPr="00277BCE">
        <w:rPr>
          <w:color w:val="FF0000"/>
          <w:sz w:val="22"/>
          <w:szCs w:val="22"/>
        </w:rPr>
        <w:t xml:space="preserve"> </w:t>
      </w:r>
      <w:r w:rsidRPr="00277BCE">
        <w:rPr>
          <w:sz w:val="22"/>
          <w:szCs w:val="22"/>
        </w:rPr>
        <w:t xml:space="preserve">здании управления архитектуры и градостроительства администрации муниципального образования Усть-Лабинский район, расположенного по адресу: г. Усть-Лабинск, ул. Ленина, д. 36, </w:t>
      </w:r>
      <w:proofErr w:type="spellStart"/>
      <w:r w:rsidRPr="00277BCE">
        <w:rPr>
          <w:sz w:val="22"/>
          <w:szCs w:val="22"/>
        </w:rPr>
        <w:t>каб</w:t>
      </w:r>
      <w:proofErr w:type="spellEnd"/>
      <w:r w:rsidRPr="00277BCE">
        <w:rPr>
          <w:sz w:val="22"/>
          <w:szCs w:val="22"/>
        </w:rPr>
        <w:t>. № 2 в рабочие дни с 8.00 до 12.00 и с 13.00 до 17.00 часов.</w:t>
      </w:r>
    </w:p>
    <w:p w:rsidR="00C40900" w:rsidRPr="00277BCE" w:rsidRDefault="00C40900">
      <w:pPr>
        <w:ind w:firstLine="709"/>
        <w:jc w:val="both"/>
        <w:rPr>
          <w:sz w:val="22"/>
          <w:szCs w:val="22"/>
        </w:rPr>
      </w:pPr>
    </w:p>
    <w:p w:rsidR="00C40900" w:rsidRPr="00277BCE" w:rsidRDefault="00C40900">
      <w:pPr>
        <w:ind w:firstLine="709"/>
        <w:jc w:val="both"/>
        <w:rPr>
          <w:sz w:val="22"/>
          <w:szCs w:val="22"/>
        </w:rPr>
      </w:pPr>
    </w:p>
    <w:p w:rsidR="00C40900" w:rsidRPr="00277BCE" w:rsidRDefault="006760FE">
      <w:pPr>
        <w:rPr>
          <w:sz w:val="22"/>
          <w:szCs w:val="22"/>
        </w:rPr>
      </w:pPr>
      <w:r w:rsidRPr="00277BCE">
        <w:rPr>
          <w:sz w:val="22"/>
          <w:szCs w:val="22"/>
        </w:rPr>
        <w:t>Председатель комиссии                                                                       Ю.Б. Белый</w:t>
      </w:r>
      <w:bookmarkEnd w:id="0"/>
    </w:p>
    <w:sectPr w:rsidR="00C40900" w:rsidRPr="00277BC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E79EF"/>
    <w:multiLevelType w:val="multilevel"/>
    <w:tmpl w:val="1688D026"/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1" w15:restartNumberingAfterBreak="0">
    <w:nsid w:val="6D8A0AE2"/>
    <w:multiLevelType w:val="multilevel"/>
    <w:tmpl w:val="6608CE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00"/>
    <w:rsid w:val="00277BCE"/>
    <w:rsid w:val="004E6EDC"/>
    <w:rsid w:val="006760FE"/>
    <w:rsid w:val="00C4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E1C33-9083-4043-A7DB-8C423A9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20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C2E22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B570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570CC"/>
    <w:pPr>
      <w:spacing w:after="140" w:line="276" w:lineRule="auto"/>
    </w:pPr>
  </w:style>
  <w:style w:type="paragraph" w:styleId="a6">
    <w:name w:val="List"/>
    <w:basedOn w:val="a5"/>
    <w:rsid w:val="00B570CC"/>
    <w:rPr>
      <w:rFonts w:cs="Arial"/>
    </w:rPr>
  </w:style>
  <w:style w:type="paragraph" w:customStyle="1" w:styleId="1">
    <w:name w:val="Название объекта1"/>
    <w:basedOn w:val="a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B570CC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14FA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32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9129-0047-448A-AB8A-4C10557B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31.07.2020)</vt:lpstr>
    </vt:vector>
  </TitlesOfParts>
  <Company>КонсультантПлюс Версия 4020.00.28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31.07.2020)</dc:title>
  <dc:subject/>
  <dc:creator>SNAKE</dc:creator>
  <dc:description/>
  <cp:lastModifiedBy>PC4</cp:lastModifiedBy>
  <cp:revision>4</cp:revision>
  <cp:lastPrinted>2021-02-15T14:26:00Z</cp:lastPrinted>
  <dcterms:created xsi:type="dcterms:W3CDTF">2021-03-02T06:59:00Z</dcterms:created>
  <dcterms:modified xsi:type="dcterms:W3CDTF">2021-03-02T07:03:00Z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