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6A5" w:rsidRDefault="00EF6E1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Памятка по заполнению переписных листов Всероссийской переписи населения 2020 года на Портале госуслуг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>Очередная Всероссийская перепись населения будет проведена в октябре-ноябре 2021 года. С 15 октября по 8 ноября2021 года каждый желающий с</w:t>
      </w:r>
      <w:r>
        <w:rPr>
          <w:rFonts w:ascii="Times New Roman" w:hAnsi="Times New Roman" w:cs="Times New Roman"/>
          <w:noProof/>
          <w:sz w:val="28"/>
        </w:rPr>
        <w:t xml:space="preserve">может принять участие в Всероссийской переписи населения </w:t>
      </w:r>
      <w:r>
        <w:rPr>
          <w:rFonts w:ascii="Times New Roman" w:hAnsi="Times New Roman" w:cs="Times New Roman"/>
          <w:noProof/>
          <w:sz w:val="28"/>
        </w:rPr>
        <w:br/>
        <w:t xml:space="preserve">и самостоятельно заполнить переписные листы в электронной форме </w:t>
      </w:r>
      <w:r>
        <w:rPr>
          <w:rFonts w:ascii="Times New Roman" w:hAnsi="Times New Roman" w:cs="Times New Roman"/>
          <w:noProof/>
          <w:sz w:val="28"/>
        </w:rPr>
        <w:br/>
        <w:t>на Единый портал государственных и муниципальных услуг (функций)</w:t>
      </w:r>
      <w:hyperlink r:id="rId8" w:history="1">
        <w:r>
          <w:rPr>
            <w:rStyle w:val="a6"/>
            <w:rFonts w:ascii="Times New Roman" w:hAnsi="Times New Roman" w:cs="Times New Roman"/>
            <w:noProof/>
            <w:sz w:val="28"/>
            <w:lang w:val="en-US"/>
          </w:rPr>
          <w:t>www</w:t>
        </w:r>
        <w:r>
          <w:rPr>
            <w:rStyle w:val="a6"/>
            <w:rFonts w:ascii="Times New Roman" w:hAnsi="Times New Roman" w:cs="Times New Roman"/>
            <w:noProof/>
            <w:sz w:val="28"/>
          </w:rPr>
          <w:t>.</w:t>
        </w:r>
        <w:r>
          <w:rPr>
            <w:rStyle w:val="a6"/>
            <w:rFonts w:ascii="Times New Roman" w:hAnsi="Times New Roman" w:cs="Times New Roman"/>
            <w:noProof/>
            <w:sz w:val="28"/>
            <w:lang w:val="en-US"/>
          </w:rPr>
          <w:t>gosuslugi</w:t>
        </w:r>
        <w:r>
          <w:rPr>
            <w:rStyle w:val="a6"/>
            <w:rFonts w:ascii="Times New Roman" w:hAnsi="Times New Roman" w:cs="Times New Roman"/>
            <w:noProof/>
            <w:sz w:val="28"/>
          </w:rPr>
          <w:t>.</w:t>
        </w:r>
        <w:r>
          <w:rPr>
            <w:rStyle w:val="a6"/>
            <w:rFonts w:ascii="Times New Roman" w:hAnsi="Times New Roman" w:cs="Times New Roman"/>
            <w:noProof/>
            <w:sz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(Портал госусл</w:t>
      </w:r>
      <w:r>
        <w:rPr>
          <w:rFonts w:ascii="Times New Roman" w:hAnsi="Times New Roman" w:cs="Times New Roman"/>
          <w:sz w:val="28"/>
          <w:szCs w:val="28"/>
        </w:rPr>
        <w:t>уг)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Для получения услуги </w:t>
      </w:r>
      <w:r>
        <w:rPr>
          <w:rFonts w:ascii="Times New Roman" w:hAnsi="Times New Roman" w:cs="Times New Roman"/>
          <w:noProof/>
          <w:sz w:val="28"/>
        </w:rPr>
        <w:t>«Участие в переписи населения»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необходимо иметь стандартную или подтвержденную учетную запись на </w:t>
      </w:r>
      <w:r>
        <w:rPr>
          <w:rFonts w:ascii="Times New Roman" w:hAnsi="Times New Roman" w:cs="Times New Roman"/>
          <w:noProof/>
          <w:sz w:val="28"/>
        </w:rPr>
        <w:t xml:space="preserve">Портале госуслуг.Чтобы принять участие в переписи населения, необходимо нажать </w:t>
      </w:r>
      <w:r>
        <w:rPr>
          <w:rFonts w:ascii="Times New Roman" w:hAnsi="Times New Roman" w:cs="Times New Roman"/>
          <w:noProof/>
          <w:sz w:val="28"/>
        </w:rPr>
        <w:br/>
        <w:t>на значок «Участие в переписи населения», расположенн</w:t>
      </w:r>
      <w:r>
        <w:rPr>
          <w:rFonts w:ascii="Times New Roman" w:hAnsi="Times New Roman" w:cs="Times New Roman"/>
          <w:noProof/>
          <w:sz w:val="28"/>
        </w:rPr>
        <w:t>ыйна главной страницеПортала госуслуг: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4768759" cy="1262994"/>
            <wp:effectExtent l="0" t="0" r="0" b="0"/>
            <wp:docPr id="102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768759" cy="12629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Выбрав данную услугу Вы попадете на страницу заполнения данных. Вопросы имеют «подсказку» в виде «значка вопроса» </w:t>
      </w:r>
      <w:r>
        <w:rPr>
          <w:noProof/>
          <w:lang w:eastAsia="ru-RU"/>
        </w:rPr>
        <w:drawing>
          <wp:inline distT="0" distB="0" distL="0" distR="0">
            <wp:extent cx="214685" cy="182880"/>
            <wp:effectExtent l="0" t="0" r="0" b="7620"/>
            <wp:docPr id="1027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/>
                    <pic:cNvPicPr/>
                  </pic:nvPicPr>
                  <pic:blipFill>
                    <a:blip r:embed="rId10" cstate="print"/>
                    <a:srcRect l="59091" t="40643" r="38770" b="56117"/>
                    <a:stretch/>
                  </pic:blipFill>
                  <pic:spPr>
                    <a:xfrm>
                      <a:off x="0" y="0"/>
                      <a:ext cx="214685" cy="18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>, которую можно увидеть, наведя на нее стрелку курсора.</w:t>
      </w:r>
    </w:p>
    <w:p w:rsidR="007E66A5" w:rsidRDefault="007E66A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7E66A5" w:rsidRDefault="007E66A5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E66A5" w:rsidRDefault="00EF6E1C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 xml:space="preserve">1. Адрес вашего фактического постоянного </w:t>
      </w:r>
      <w:r>
        <w:rPr>
          <w:rFonts w:ascii="Times New Roman" w:hAnsi="Times New Roman" w:cs="Times New Roman"/>
          <w:b/>
          <w:noProof/>
          <w:sz w:val="28"/>
        </w:rPr>
        <w:t>проживания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 поле «Адрес вашего фактического постоянного проживания» необходимо ввести свой фактический постоянный адрес проживания. Это адрес того помещения, где Вы проживаете со своим домохозяйством или один.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</w:rPr>
        <w:t>ВАЖНО! Фактический адрес может не совпадать с</w:t>
      </w:r>
      <w:r>
        <w:rPr>
          <w:rFonts w:ascii="Times New Roman" w:hAnsi="Times New Roman" w:cs="Times New Roman"/>
          <w:noProof/>
          <w:color w:val="FF0000"/>
          <w:sz w:val="28"/>
        </w:rPr>
        <w:t xml:space="preserve"> местом Вашей постоянной или временной регистрации(прописки). Он также не зависит от того, есть ли у Вас юридическое право на пребывание в данном помещении.Это может быть и адрес места проживания у родственников, в съемной квартире и др.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Необходимо последо</w:t>
      </w:r>
      <w:r>
        <w:rPr>
          <w:rFonts w:ascii="Times New Roman" w:hAnsi="Times New Roman" w:cs="Times New Roman"/>
          <w:noProof/>
          <w:sz w:val="28"/>
        </w:rPr>
        <w:t>вательно заполнить все поля адреса, выбрав значение из выпадающего списка нажатием кнопки справа «</w:t>
      </w:r>
      <w:r>
        <w:rPr>
          <w:b/>
          <w:bCs/>
          <w:noProof/>
          <w:sz w:val="28"/>
          <w:lang w:eastAsia="ru-RU"/>
        </w:rPr>
        <w:drawing>
          <wp:inline distT="0" distB="0" distL="0" distR="0">
            <wp:extent cx="238538" cy="174929"/>
            <wp:effectExtent l="0" t="0" r="0" b="0"/>
            <wp:docPr id="1028" name="Рисунок 1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39"/>
                    <pic:cNvPicPr/>
                  </pic:nvPicPr>
                  <pic:blipFill>
                    <a:blip r:embed="rId11" cstate="print"/>
                    <a:srcRect l="92000" t="19896" r="3000" b="67946"/>
                    <a:stretch/>
                  </pic:blipFill>
                  <pic:spPr>
                    <a:xfrm rot="10800000">
                      <a:off x="0" y="0"/>
                      <a:ext cx="238538" cy="1749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>»:</w:t>
      </w:r>
    </w:p>
    <w:p w:rsidR="007E66A5" w:rsidRDefault="007E66A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</w:p>
    <w:p w:rsidR="007E66A5" w:rsidRDefault="007E66A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rect id="1029" o:spid="_x0000_s1028" style="position:absolute;left:0;text-align:left;margin-left:422.65pt;margin-top:8.9pt;width:26.25pt;height:11.85pt;z-index:2;visibility:visible;mso-wrap-distance-left:0;mso-wrap-distance-right:0" filled="f" strokecolor="red" strokeweight=".25pt"/>
        </w:pict>
      </w:r>
      <w:r w:rsidR="00EF6E1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91548" cy="1741335"/>
            <wp:effectExtent l="0" t="0" r="0" b="0"/>
            <wp:docPr id="1030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/>
                  </pic:nvPicPr>
                  <pic:blipFill>
                    <a:blip r:embed="rId12" cstate="print"/>
                    <a:srcRect b="33837"/>
                    <a:stretch/>
                  </pic:blipFill>
                  <pic:spPr>
                    <a:xfrm>
                      <a:off x="0" y="0"/>
                      <a:ext cx="5491548" cy="1741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t>Каждая последующая строка доступна только после заполнения предыдущей.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Обратите внимание – если удома или квартиры нет номера, справа надо выбрать со</w:t>
      </w:r>
      <w:r>
        <w:rPr>
          <w:rFonts w:ascii="Times New Roman" w:hAnsi="Times New Roman" w:cs="Times New Roman"/>
          <w:noProof/>
          <w:sz w:val="28"/>
        </w:rPr>
        <w:t>ответствующую метку: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9881" cy="985911"/>
            <wp:effectExtent l="0" t="0" r="0" b="5080"/>
            <wp:docPr id="1031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4409881" cy="9859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Вы также можете ввести номер дома и квартиры вручную</w:t>
      </w:r>
      <w:r>
        <w:t xml:space="preserve">, </w:t>
      </w:r>
      <w:r>
        <w:rPr>
          <w:rFonts w:ascii="Times New Roman" w:hAnsi="Times New Roman" w:cs="Times New Roman"/>
          <w:noProof/>
          <w:sz w:val="28"/>
        </w:rPr>
        <w:t>нажав кнопку «Ввести вручную дом и квартиру»:</w:t>
      </w:r>
    </w:p>
    <w:p w:rsidR="007E66A5" w:rsidRDefault="007E66A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7E66A5" w:rsidRDefault="007E66A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7E66A5">
        <w:rPr>
          <w:rFonts w:ascii="Times New Roman" w:hAnsi="Times New Roman" w:cs="Times New Roman"/>
          <w:noProof/>
          <w:sz w:val="28"/>
          <w:lang w:eastAsia="ru-RU"/>
        </w:rPr>
        <w:pict>
          <v:rect id="1032" o:spid="_x0000_s1027" style="position:absolute;left:0;text-align:left;margin-left:50.8pt;margin-top:70.45pt;width:169.05pt;height:19.4pt;z-index:3;visibility:visible;mso-wrap-distance-left:0;mso-wrap-distance-right:0;mso-width-relative:margin;mso-height-relative:margin" filled="f" strokecolor="red" strokeweight=".25pt"/>
        </w:pict>
      </w:r>
      <w:r w:rsidR="00EF6E1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724458" cy="1113182"/>
            <wp:effectExtent l="0" t="0" r="0" b="0"/>
            <wp:docPr id="1033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9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4724458" cy="11131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</w:rPr>
      </w:pPr>
    </w:p>
    <w:p w:rsidR="007E66A5" w:rsidRDefault="007E66A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E66A5" w:rsidRDefault="00EF6E1C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2. Сколько всего человек проживают по этому адресу?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поле «Сколько всего человек проживают по этому адресу?» укажите число </w:t>
      </w:r>
      <w:r>
        <w:rPr>
          <w:rFonts w:ascii="Times New Roman" w:hAnsi="Times New Roman" w:cs="Times New Roman"/>
          <w:noProof/>
          <w:sz w:val="28"/>
          <w:szCs w:val="28"/>
        </w:rPr>
        <w:t>лиц, проживающих в помещении, независимо от регистрации. Учитываются  лица, рожденные до 01.10.2021, а также умершие после 01.10.2021, включая и тех, кто на момент переписи временно (менее одного года) отсутствовал.</w:t>
      </w: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7922" cy="1432560"/>
            <wp:effectExtent l="0" t="0" r="0" b="0"/>
            <wp:docPr id="1034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/>
                    <a:srcRect l="7701" t="11042" r="45323" b="68707"/>
                    <a:stretch/>
                  </pic:blipFill>
                  <pic:spPr>
                    <a:xfrm>
                      <a:off x="0" y="0"/>
                      <a:ext cx="5907922" cy="1432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Проживающие по месту обучения студент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ы вузов и колледжей,  лица, отбывающие наказание в местах лишения свободы, военнослужащие,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проходящие воинскую службу по призыву, а также лица, отсутствующие один год иболее, в данном помещении не переписываются.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</w:r>
    </w:p>
    <w:p w:rsidR="007E66A5" w:rsidRDefault="00EF6E1C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sz w:val="28"/>
          <w:szCs w:val="28"/>
        </w:rPr>
      </w:pPr>
      <w:r>
        <w:rPr>
          <w:rFonts w:eastAsia="Calibri"/>
          <w:b w:val="0"/>
          <w:bCs w:val="0"/>
          <w:noProof/>
          <w:sz w:val="28"/>
          <w:szCs w:val="22"/>
        </w:rPr>
        <w:t>Домохозяйство</w:t>
      </w:r>
      <w:r>
        <w:rPr>
          <w:b w:val="0"/>
          <w:sz w:val="28"/>
          <w:szCs w:val="28"/>
        </w:rPr>
        <w:t xml:space="preserve"> – это люди, проживающие с Вами в одном помещении и ведущие с Вами общее хозяйство. С ними Вы частично или полностью объединяете средства на ведение этого хозяйства.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одном помещении могут проживать несколько домохозяйств, если они ведут раздельное хозяйс</w:t>
      </w:r>
      <w:r>
        <w:rPr>
          <w:b w:val="0"/>
          <w:sz w:val="28"/>
          <w:szCs w:val="28"/>
        </w:rPr>
        <w:t>тво. По данной услуге Вы переписываете только членов одного домохозяйства, указав их число в вопросе 2.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Дальнейшая последовательность вопросов формируется автоматически на количество указанных лиц. </w:t>
      </w:r>
    </w:p>
    <w:p w:rsidR="007E66A5" w:rsidRDefault="007E66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2.1. Фамилия, имя, отчество</w:t>
      </w:r>
    </w:p>
    <w:p w:rsidR="007E66A5" w:rsidRDefault="007E66A5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noProof/>
        </w:rPr>
      </w:pPr>
    </w:p>
    <w:p w:rsidR="007E66A5" w:rsidRDefault="00EF6E1C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rFonts w:eastAsia="Calibri"/>
          <w:b w:val="0"/>
          <w:bCs w:val="0"/>
          <w:noProof/>
          <w:sz w:val="28"/>
          <w:szCs w:val="22"/>
        </w:rPr>
        <w:t>Для владельца учетной запис</w:t>
      </w:r>
      <w:r>
        <w:rPr>
          <w:rFonts w:eastAsia="Calibri"/>
          <w:b w:val="0"/>
          <w:bCs w:val="0"/>
          <w:noProof/>
          <w:sz w:val="28"/>
          <w:szCs w:val="22"/>
        </w:rPr>
        <w:t>и – первого записанного в список проживающих – отдельные  сведенияпредзаполняются из профиля Госуслуг. Для остальных проживающих информацию по всем вопросам необходимо ввести заполняющему переписной лист.</w:t>
      </w:r>
    </w:p>
    <w:p w:rsidR="007E66A5" w:rsidRDefault="007E66A5">
      <w:pPr>
        <w:pStyle w:val="4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:rsidR="007E66A5" w:rsidRDefault="00EF6E1C">
      <w:pPr>
        <w:pStyle w:val="4"/>
        <w:shd w:val="clear" w:color="auto" w:fill="FFFFFF"/>
        <w:spacing w:before="0" w:beforeAutospacing="0" w:after="0" w:afterAutospacing="0"/>
        <w:textAlignment w:val="baseline"/>
        <w:rPr>
          <w:rFonts w:eastAsia="Calibri"/>
          <w:bCs w:val="0"/>
          <w:noProof/>
          <w:sz w:val="28"/>
          <w:szCs w:val="22"/>
        </w:rPr>
      </w:pPr>
      <w:r>
        <w:rPr>
          <w:noProof/>
        </w:rPr>
        <w:drawing>
          <wp:inline distT="0" distB="0" distL="0" distR="0">
            <wp:extent cx="5189220" cy="4814797"/>
            <wp:effectExtent l="0" t="0" r="0" b="5080"/>
            <wp:docPr id="103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189220" cy="481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A5" w:rsidRDefault="00EF6E1C">
      <w:pPr>
        <w:pStyle w:val="4"/>
        <w:shd w:val="clear" w:color="auto" w:fill="FFFFFF"/>
        <w:spacing w:before="0" w:beforeAutospacing="0" w:after="0" w:afterAutospacing="0"/>
        <w:ind w:firstLine="709"/>
        <w:textAlignment w:val="baseline"/>
        <w:rPr>
          <w:rFonts w:eastAsia="Calibri"/>
          <w:bCs w:val="0"/>
          <w:noProof/>
          <w:sz w:val="28"/>
          <w:szCs w:val="22"/>
        </w:rPr>
      </w:pPr>
      <w:r>
        <w:rPr>
          <w:rFonts w:eastAsia="Calibri"/>
          <w:bCs w:val="0"/>
          <w:noProof/>
          <w:sz w:val="28"/>
          <w:szCs w:val="22"/>
        </w:rPr>
        <w:t>2.2. Проживает по этому адресу постоянно?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rFonts w:eastAsia="Calibri"/>
          <w:b w:val="0"/>
          <w:bCs w:val="0"/>
          <w:noProof/>
          <w:sz w:val="28"/>
          <w:szCs w:val="22"/>
        </w:rPr>
        <w:t>Отметьте одну из меток.</w:t>
      </w:r>
    </w:p>
    <w:p w:rsidR="007E66A5" w:rsidRDefault="007E66A5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</w:p>
    <w:p w:rsidR="007E66A5" w:rsidRDefault="00EF6E1C">
      <w:pPr>
        <w:pStyle w:val="4"/>
        <w:shd w:val="clear" w:color="auto" w:fill="FFFFFF"/>
        <w:spacing w:before="0" w:beforeAutospacing="0" w:after="0" w:afterAutospacing="0"/>
        <w:ind w:firstLine="709"/>
        <w:textAlignment w:val="baseline"/>
        <w:rPr>
          <w:rFonts w:eastAsia="Calibri"/>
          <w:bCs w:val="0"/>
          <w:noProof/>
          <w:sz w:val="28"/>
          <w:szCs w:val="22"/>
        </w:rPr>
      </w:pPr>
      <w:r>
        <w:rPr>
          <w:rFonts w:eastAsia="Calibri"/>
          <w:bCs w:val="0"/>
          <w:noProof/>
          <w:sz w:val="28"/>
          <w:szCs w:val="22"/>
        </w:rPr>
        <w:lastRenderedPageBreak/>
        <w:t>2.3. Является членом Вашего домохозяйства?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rFonts w:eastAsia="Calibri"/>
          <w:b w:val="0"/>
          <w:bCs w:val="0"/>
          <w:noProof/>
          <w:sz w:val="28"/>
          <w:szCs w:val="22"/>
        </w:rPr>
        <w:t>Укажите один из вариантов ответа. При выборе ответа «Нет» это человек не будет переписываться в данном домохозяйстве. Перепись членов другого домохозяйства проводится из учетной записи одн</w:t>
      </w:r>
      <w:r>
        <w:rPr>
          <w:rFonts w:eastAsia="Calibri"/>
          <w:b w:val="0"/>
          <w:bCs w:val="0"/>
          <w:noProof/>
          <w:sz w:val="28"/>
          <w:szCs w:val="22"/>
        </w:rPr>
        <w:t>ого из них.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noProof/>
        </w:rPr>
        <w:drawing>
          <wp:inline distT="0" distB="0" distL="0" distR="0">
            <wp:extent cx="5940425" cy="1591945"/>
            <wp:effectExtent l="0" t="0" r="3175" b="8255"/>
            <wp:docPr id="103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94042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Cs w:val="0"/>
          <w:noProof/>
          <w:sz w:val="28"/>
          <w:szCs w:val="22"/>
        </w:rPr>
      </w:pPr>
      <w:r>
        <w:rPr>
          <w:rFonts w:eastAsia="Calibri"/>
          <w:bCs w:val="0"/>
          <w:noProof/>
          <w:sz w:val="28"/>
          <w:szCs w:val="22"/>
        </w:rPr>
        <w:t>2.4. Находился по этому адресу 1 октября 2021 года?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rFonts w:eastAsia="Calibri"/>
          <w:b w:val="0"/>
          <w:bCs w:val="0"/>
          <w:noProof/>
          <w:sz w:val="28"/>
          <w:szCs w:val="22"/>
        </w:rPr>
        <w:t>Укажите один из вариантов ответа. При выборе ответа «Нет» нужно заполнить вопрос 2.4.1. «Причина отсутствия».</w:t>
      </w:r>
    </w:p>
    <w:p w:rsidR="007E66A5" w:rsidRDefault="00EF6E1C">
      <w:pPr>
        <w:pStyle w:val="4"/>
        <w:shd w:val="clear" w:color="auto" w:fill="FFFFFF"/>
        <w:spacing w:before="480" w:beforeAutospacing="0" w:after="0" w:afterAutospacing="0" w:line="360" w:lineRule="atLeast"/>
        <w:ind w:firstLine="708"/>
        <w:textAlignment w:val="baseline"/>
        <w:rPr>
          <w:rFonts w:eastAsia="Calibri"/>
          <w:bCs w:val="0"/>
          <w:noProof/>
          <w:sz w:val="28"/>
          <w:szCs w:val="22"/>
        </w:rPr>
      </w:pPr>
      <w:r>
        <w:rPr>
          <w:rFonts w:eastAsia="Calibri"/>
          <w:bCs w:val="0"/>
          <w:noProof/>
          <w:sz w:val="28"/>
          <w:szCs w:val="22"/>
        </w:rPr>
        <w:t>2.4.1. Причина отсутствия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rFonts w:eastAsia="Calibri"/>
          <w:b w:val="0"/>
          <w:bCs w:val="0"/>
          <w:noProof/>
          <w:sz w:val="28"/>
          <w:szCs w:val="22"/>
        </w:rPr>
        <w:t xml:space="preserve">Данный вопрос автоматически появляется при выборе </w:t>
      </w:r>
      <w:r>
        <w:rPr>
          <w:rFonts w:eastAsia="Calibri"/>
          <w:b w:val="0"/>
          <w:bCs w:val="0"/>
          <w:noProof/>
          <w:sz w:val="28"/>
          <w:szCs w:val="22"/>
        </w:rPr>
        <w:t>ответа «Нет» в вопросе 2.4. При ответе на этот вопрос необходимо выбрать один из приведенных в выпадающем списке вариантов ответа:</w:t>
      </w:r>
    </w:p>
    <w:p w:rsidR="007E66A5" w:rsidRDefault="007E66A5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</w:p>
    <w:p w:rsidR="007E66A5" w:rsidRDefault="007E66A5">
      <w:pPr>
        <w:pStyle w:val="4"/>
        <w:shd w:val="clear" w:color="auto" w:fill="FFFFFF"/>
        <w:spacing w:before="0" w:beforeAutospacing="0" w:after="0" w:afterAutospacing="0"/>
        <w:textAlignment w:val="baseline"/>
        <w:rPr>
          <w:rFonts w:eastAsia="Calibri"/>
          <w:bCs w:val="0"/>
          <w:noProof/>
          <w:sz w:val="28"/>
          <w:szCs w:val="22"/>
        </w:rPr>
      </w:pPr>
      <w:r w:rsidRPr="007E66A5">
        <w:rPr>
          <w:noProof/>
          <w:sz w:val="28"/>
        </w:rPr>
        <w:pict>
          <v:rect id="1037" o:spid="_x0000_s1026" style="position:absolute;margin-left:464.7pt;margin-top:22.05pt;width:23.25pt;height:17.25pt;flip:y;z-index:4;visibility:visible;mso-wrap-distance-left:0;mso-wrap-distance-right:0;mso-width-relative:margin;mso-height-relative:margin" filled="f" strokecolor="red" strokeweight=".25pt"/>
        </w:pict>
      </w:r>
      <w:r w:rsidR="00EF6E1C">
        <w:rPr>
          <w:rFonts w:eastAsia="Calibri"/>
          <w:bCs w:val="0"/>
          <w:noProof/>
          <w:sz w:val="28"/>
          <w:szCs w:val="22"/>
        </w:rPr>
        <w:drawing>
          <wp:inline distT="0" distB="0" distL="0" distR="0">
            <wp:extent cx="5903006" cy="1809750"/>
            <wp:effectExtent l="0" t="0" r="2540" b="0"/>
            <wp:docPr id="1038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7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903006" cy="180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pStyle w:val="4"/>
        <w:shd w:val="clear" w:color="auto" w:fill="FFFFFF"/>
        <w:spacing w:before="0" w:beforeAutospacing="0" w:after="0" w:afterAutospacing="0"/>
        <w:ind w:firstLine="709"/>
        <w:textAlignment w:val="baseline"/>
        <w:rPr>
          <w:rFonts w:eastAsia="Calibri"/>
          <w:bCs w:val="0"/>
          <w:noProof/>
          <w:sz w:val="28"/>
          <w:szCs w:val="22"/>
        </w:rPr>
      </w:pPr>
      <w:r>
        <w:rPr>
          <w:rFonts w:eastAsia="Calibri"/>
          <w:bCs w:val="0"/>
          <w:noProof/>
          <w:sz w:val="28"/>
          <w:szCs w:val="22"/>
        </w:rPr>
        <w:t>2.4.2. Период отсутствия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ind w:firstLine="709"/>
        <w:jc w:val="both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rFonts w:eastAsia="Calibri"/>
          <w:b w:val="0"/>
          <w:bCs w:val="0"/>
          <w:noProof/>
          <w:sz w:val="28"/>
          <w:szCs w:val="22"/>
        </w:rPr>
        <w:t xml:space="preserve">Данный вопрос автоматически появляется при выборе ответа «Работа» или «В гостях; на отдыхе…» в </w:t>
      </w:r>
      <w:r>
        <w:rPr>
          <w:rFonts w:eastAsia="Calibri"/>
          <w:b w:val="0"/>
          <w:bCs w:val="0"/>
          <w:noProof/>
          <w:sz w:val="28"/>
          <w:szCs w:val="22"/>
        </w:rPr>
        <w:t>вопросе 2.4.1.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ind w:firstLine="709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rFonts w:eastAsia="Calibri"/>
          <w:b w:val="0"/>
          <w:bCs w:val="0"/>
          <w:noProof/>
          <w:sz w:val="28"/>
          <w:szCs w:val="22"/>
        </w:rPr>
        <w:t>Отметьте один из вариантов ответа: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rFonts w:eastAsia="Calibri"/>
          <w:b w:val="0"/>
          <w:bCs w:val="0"/>
          <w:noProof/>
          <w:sz w:val="28"/>
          <w:szCs w:val="22"/>
        </w:rPr>
        <w:drawing>
          <wp:inline distT="0" distB="0" distL="0" distR="0">
            <wp:extent cx="2194036" cy="1052816"/>
            <wp:effectExtent l="0" t="0" r="0" b="0"/>
            <wp:docPr id="1039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0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194036" cy="10528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Cs w:val="0"/>
          <w:noProof/>
          <w:sz w:val="28"/>
          <w:szCs w:val="22"/>
        </w:rPr>
      </w:pPr>
      <w:r>
        <w:rPr>
          <w:rFonts w:eastAsia="Calibri"/>
          <w:bCs w:val="0"/>
          <w:noProof/>
          <w:sz w:val="28"/>
          <w:szCs w:val="22"/>
        </w:rPr>
        <w:t>2.5. Имеет другое место жительства?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rFonts w:eastAsia="Calibri"/>
          <w:b w:val="0"/>
          <w:bCs w:val="0"/>
          <w:noProof/>
          <w:sz w:val="28"/>
          <w:szCs w:val="22"/>
        </w:rPr>
        <w:t>Укажите один из вариантов ответа.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rFonts w:eastAsia="Calibri"/>
          <w:b w:val="0"/>
          <w:bCs w:val="0"/>
          <w:noProof/>
          <w:sz w:val="28"/>
          <w:szCs w:val="22"/>
        </w:rPr>
        <w:t>При выборе ответа «Да» для заполнения становятся доступны вопросы 2.5.1. и 2.5.2.:</w:t>
      </w:r>
    </w:p>
    <w:p w:rsidR="007E66A5" w:rsidRDefault="00EF6E1C">
      <w:pPr>
        <w:pStyle w:val="4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rFonts w:eastAsia="Calibri"/>
          <w:b w:val="0"/>
          <w:bCs w:val="0"/>
          <w:noProof/>
          <w:sz w:val="28"/>
          <w:szCs w:val="22"/>
        </w:rPr>
      </w:pPr>
      <w:r>
        <w:rPr>
          <w:rFonts w:eastAsia="Calibri"/>
          <w:b w:val="0"/>
          <w:bCs w:val="0"/>
          <w:noProof/>
          <w:sz w:val="28"/>
          <w:szCs w:val="22"/>
        </w:rPr>
        <w:lastRenderedPageBreak/>
        <w:drawing>
          <wp:inline distT="0" distB="0" distL="0" distR="0">
            <wp:extent cx="3622538" cy="1343025"/>
            <wp:effectExtent l="0" t="0" r="0" b="0"/>
            <wp:docPr id="1040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3622538" cy="1343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случае, если в этом помещении на 1 октября 2020</w:t>
      </w:r>
      <w:r>
        <w:rPr>
          <w:rFonts w:ascii="Times New Roman" w:hAnsi="Times New Roman" w:cs="Times New Roman"/>
          <w:sz w:val="28"/>
        </w:rPr>
        <w:t xml:space="preserve"> года временно (менее 12 месяцев) находились люди, которые постоянно проживают в другом месте в России или за рубежом, то при добавлении такого лица необходимо в вопросе «2.5.2 Проживает по этому адресу постоянно?» выбрать ответ «Да». 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это лицо будет вы</w:t>
      </w:r>
      <w:r>
        <w:rPr>
          <w:rFonts w:ascii="Times New Roman" w:hAnsi="Times New Roman" w:cs="Times New Roman"/>
          <w:sz w:val="28"/>
        </w:rPr>
        <w:t>дан сокращенный набор вопросов «Переписного лист для временно находящихся на территории Российской Федерации».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этот человек проживает или намеревается проживать в помещении год и более, то он будет переписан по полному набору вопросов как постоянно пр</w:t>
      </w:r>
      <w:r>
        <w:rPr>
          <w:rFonts w:ascii="Times New Roman" w:hAnsi="Times New Roman" w:cs="Times New Roman"/>
          <w:sz w:val="28"/>
          <w:szCs w:val="28"/>
        </w:rPr>
        <w:t>оживающий в помещении. Для этого лица в вопросе 2.2 следует выбрать ответ «постоянно (12 месяцев и более)», а в вопросе 2.5.2 отметить «нет»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После заполнения вопросов 2.1.-2.5. на первого проживающего, нажмите на кнопку «Добавить проживающего» и заполните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аналогичные вопросы на каждого проживающего соответственно.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625" cy="886653"/>
            <wp:effectExtent l="0" t="0" r="4445" b="8890"/>
            <wp:docPr id="1041" name="Рисунок 1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30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5939625" cy="8866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t>После заполнения вопросов 2.1. – 2.5. на всех лиц</w:t>
      </w:r>
    </w:p>
    <w:p w:rsidR="007E66A5" w:rsidRDefault="00EF6E1C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t>понажатию кнопки «Продолжить» внизу экрана осуществляется переход к вопросам 3-25 о каждом проживающем.</w:t>
      </w:r>
    </w:p>
    <w:p w:rsidR="007E66A5" w:rsidRDefault="007E66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3. Родственные отношения в домохозяйст</w:t>
      </w:r>
      <w:r>
        <w:rPr>
          <w:rFonts w:ascii="Times New Roman" w:hAnsi="Times New Roman" w:cs="Times New Roman"/>
          <w:b/>
          <w:noProof/>
          <w:sz w:val="28"/>
          <w:szCs w:val="28"/>
        </w:rPr>
        <w:t>ве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Первому лицу автоматически присваивается значение «записан первым».При заполнении вопросов на второго и последующих проживающих укажите, кем опрашиваемый приходится по отношению к лицу, переписанному первым в этом домохозяйстве:</w:t>
      </w:r>
    </w:p>
    <w:p w:rsidR="007E66A5" w:rsidRDefault="007E66A5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66A5" w:rsidRDefault="00EF6E1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760" cy="1790700"/>
            <wp:effectExtent l="0" t="0" r="0" b="0"/>
            <wp:docPr id="1042" name="Рисунок 1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024"/>
                    <pic:cNvPicPr/>
                  </pic:nvPicPr>
                  <pic:blipFill>
                    <a:blip r:embed="rId22" cstate="print"/>
                    <a:srcRect r="1690" b="19451"/>
                    <a:stretch/>
                  </pic:blipFill>
                  <pic:spPr>
                    <a:xfrm>
                      <a:off x="0" y="0"/>
                      <a:ext cx="5318760" cy="1790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E66A5" w:rsidRDefault="00EF6E1C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3.1. Мать или отец э</w:t>
      </w:r>
      <w:r>
        <w:rPr>
          <w:rFonts w:ascii="Times New Roman" w:hAnsi="Times New Roman" w:cs="Times New Roman"/>
          <w:b/>
          <w:noProof/>
          <w:sz w:val="28"/>
          <w:szCs w:val="28"/>
        </w:rPr>
        <w:t>того лица проживает в этом домохозяйстве?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Если в домохозяйстве поживает мать или отец этого лица, то в поле «Мать (отец) этого лица проживает в этом домохозяйстве?» выберите одного из них из выпадающего списка.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случае отсутствия матери/отца в домохозяйстве отмечается «Нет в этом домохозяйстве»: </w:t>
      </w:r>
    </w:p>
    <w:p w:rsidR="007E66A5" w:rsidRDefault="007E66A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88359" cy="1394460"/>
            <wp:effectExtent l="0" t="0" r="0" b="0"/>
            <wp:docPr id="1043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2"/>
                    <pic:cNvPicPr/>
                  </pic:nvPicPr>
                  <pic:blipFill>
                    <a:blip r:embed="rId23" cstate="print"/>
                    <a:srcRect l="6157" t="31011" r="35687" b="42719"/>
                    <a:stretch/>
                  </pic:blipFill>
                  <pic:spPr>
                    <a:xfrm>
                      <a:off x="0" y="0"/>
                      <a:ext cx="5488359" cy="1394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E66A5" w:rsidRDefault="00EF6E1C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4. Ваш пол</w:t>
      </w:r>
    </w:p>
    <w:p w:rsidR="007E66A5" w:rsidRDefault="00EF6E1C">
      <w:pPr>
        <w:ind w:firstLine="708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Выберите соответствующую метку.</w:t>
      </w:r>
    </w:p>
    <w:p w:rsidR="007E66A5" w:rsidRDefault="00EF6E1C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09520" cy="723900"/>
            <wp:effectExtent l="0" t="0" r="5080" b="0"/>
            <wp:docPr id="1044" name="Рисунок 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025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2509520" cy="723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</w:rPr>
      </w:pPr>
    </w:p>
    <w:p w:rsidR="007E66A5" w:rsidRDefault="00EF6E1C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5. Дата вашего рождения</w:t>
      </w: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ab/>
        <w:t>Дату укажите с помощью значка «Календарь» справа: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72792" cy="3528059"/>
            <wp:effectExtent l="0" t="0" r="3810" b="0"/>
            <wp:docPr id="1045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2472792" cy="35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Число исполнившихся лет</w:t>
      </w:r>
      <w:r>
        <w:rPr>
          <w:rFonts w:ascii="Times New Roman" w:hAnsi="Times New Roman" w:cs="Times New Roman"/>
          <w:noProof/>
          <w:sz w:val="28"/>
        </w:rPr>
        <w:t xml:space="preserve"> по состоянию на 1 октября 2021 года определится автоматически на основе введенной даты рождения. </w:t>
      </w:r>
    </w:p>
    <w:p w:rsidR="007E66A5" w:rsidRDefault="007E66A5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</w:rPr>
      </w:pPr>
    </w:p>
    <w:p w:rsidR="007E66A5" w:rsidRDefault="007E66A5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</w:rPr>
      </w:pPr>
    </w:p>
    <w:p w:rsidR="007E66A5" w:rsidRDefault="00EF6E1C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6. Ваше состояние в браке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Выберите один из приведенных в выпадающем списке вариантов ответа:</w:t>
      </w:r>
    </w:p>
    <w:p w:rsidR="007E66A5" w:rsidRDefault="00EF6E1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3737" cy="2143125"/>
            <wp:effectExtent l="0" t="0" r="7620" b="0"/>
            <wp:docPr id="1046" name="Рисунок 1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026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383737" cy="2143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 выборе «состою в зарегистрированном браке» или «состою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незарегистрированном супружеском союзе» в вопросе «6.1. Супруг(а) этого лица проживает в этом домохозяйстве?» укажите супруга данного лица из выпадающего списка лиц или «нет в данном домохозяйстве», если супруг проживает отдельно.</w:t>
      </w: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9956" cy="1897380"/>
            <wp:effectExtent l="0" t="0" r="0" b="7620"/>
            <wp:docPr id="1047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6"/>
                    <pic:cNvPicPr/>
                  </pic:nvPicPr>
                  <pic:blipFill>
                    <a:blip r:embed="rId27" cstate="print"/>
                    <a:srcRect l="8834" t="7619" r="33503" b="58377"/>
                    <a:stretch/>
                  </pic:blipFill>
                  <pic:spPr>
                    <a:xfrm>
                      <a:off x="0" y="0"/>
                      <a:ext cx="5719956" cy="1897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7. Сколько детей вы ро</w:t>
      </w:r>
      <w:r>
        <w:rPr>
          <w:rFonts w:ascii="Times New Roman" w:hAnsi="Times New Roman" w:cs="Times New Roman"/>
          <w:b/>
          <w:noProof/>
          <w:sz w:val="28"/>
        </w:rPr>
        <w:t>дили?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Вопрос задается женщинам в возрасте 15 лет и более.Укажите</w:t>
      </w:r>
      <w:r>
        <w:rPr>
          <w:rFonts w:ascii="Times New Roman" w:hAnsi="Times New Roman" w:cs="Times New Roman"/>
          <w:sz w:val="28"/>
          <w:szCs w:val="28"/>
        </w:rPr>
        <w:t xml:space="preserve"> общее число рожденных детей, не считая мертворожденных, независимо от того, живы ли все дети в настоящее время или нет, входят ли они в состав домохозяйства или проживают отдельно.</w:t>
      </w:r>
      <w:r>
        <w:rPr>
          <w:rFonts w:ascii="Times New Roman" w:hAnsi="Times New Roman" w:cs="Times New Roman"/>
          <w:sz w:val="28"/>
          <w:szCs w:val="28"/>
        </w:rPr>
        <w:t>Усыновленные и патронируемые дети, а также дети мужа от прежнего брака в число детей не включаются.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Если женщина не родила ни одного ребенка, то проставьте «0».</w:t>
      </w: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83905" cy="1546860"/>
            <wp:effectExtent l="0" t="0" r="0" b="0"/>
            <wp:docPr id="104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8"/>
                    <pic:cNvPicPr/>
                  </pic:nvPicPr>
                  <pic:blipFill>
                    <a:blip r:embed="rId28" cstate="print"/>
                    <a:srcRect l="9370" t="27723" r="34019" b="46262"/>
                    <a:stretch/>
                  </pic:blipFill>
                  <pic:spPr>
                    <a:xfrm>
                      <a:off x="0" y="0"/>
                      <a:ext cx="5983905" cy="1546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вводе числа рожденных детей 1 и более, задается вопрос «7.1. Год рождения первого </w:t>
      </w:r>
      <w:r>
        <w:rPr>
          <w:rFonts w:ascii="Times New Roman" w:hAnsi="Times New Roman" w:cs="Times New Roman"/>
          <w:sz w:val="28"/>
          <w:szCs w:val="28"/>
        </w:rPr>
        <w:t>ребенка», в котором укажите год рождения первого ребенка.</w:t>
      </w:r>
    </w:p>
    <w:p w:rsidR="007E66A5" w:rsidRDefault="007E66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8. Место вашего рождения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Укажитенаименование субъекта Российской Федерации или наименование иностранного государства. Родившимся за пределами Российской Федерации, в иностранном государстве или в о</w:t>
      </w:r>
      <w:r>
        <w:rPr>
          <w:rFonts w:ascii="Times New Roman" w:hAnsi="Times New Roman" w:cs="Times New Roman"/>
          <w:noProof/>
          <w:sz w:val="28"/>
          <w:szCs w:val="28"/>
        </w:rPr>
        <w:t>дной из союзных республик бывшего СССР, записывается название иностранного государства или  бывшей союзной республики, где они родились, например, Украина (кроме родившихся в Республике Крым и г. Севастополе), Казахстан, Латвия, Польша, Канада.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Начните вво</w:t>
      </w:r>
      <w:r>
        <w:rPr>
          <w:rFonts w:ascii="Times New Roman" w:hAnsi="Times New Roman" w:cs="Times New Roman"/>
          <w:noProof/>
          <w:sz w:val="28"/>
          <w:szCs w:val="28"/>
        </w:rPr>
        <w:t>дить название и выберитеиз выпадающего списка подходящий ответ:</w:t>
      </w: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7654" cy="3337560"/>
            <wp:effectExtent l="0" t="0" r="0" b="0"/>
            <wp:docPr id="1049" name="Рисунок 1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050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6097654" cy="3337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9. С какого года вы непрерывно проживаете в этом населенном пункте?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Укажите год, с которого непрерывно проживаете в данном населенном пункте или поставьте метку «с рождения»: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61610" cy="2926080"/>
            <wp:effectExtent l="0" t="0" r="0" b="7620"/>
            <wp:docPr id="1050" name="Рисунок 1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053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5361610" cy="2926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10. Ваше пре</w:t>
      </w:r>
      <w:r>
        <w:rPr>
          <w:rFonts w:ascii="Times New Roman" w:hAnsi="Times New Roman" w:cs="Times New Roman"/>
          <w:b/>
          <w:sz w:val="28"/>
        </w:rPr>
        <w:t>жнее место жительства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Вопрос задается тем, кто не указал  метку «с рождения» в предыдущем вопросе.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Укажите Ваше прежнее место жительства, выбрав </w:t>
      </w:r>
      <w:r>
        <w:rPr>
          <w:rFonts w:ascii="Times New Roman" w:hAnsi="Times New Roman" w:cs="Times New Roman"/>
          <w:sz w:val="28"/>
        </w:rPr>
        <w:br/>
        <w:t>из выпадающего списка субъект Российской Федерации или иностранное государство: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49240" cy="2897505"/>
            <wp:effectExtent l="0" t="0" r="3810" b="0"/>
            <wp:docPr id="1051" name="Рисунок 1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054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5349240" cy="2897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прежнее место </w:t>
      </w:r>
      <w:r>
        <w:rPr>
          <w:rFonts w:ascii="Times New Roman" w:hAnsi="Times New Roman" w:cs="Times New Roman"/>
          <w:sz w:val="28"/>
        </w:rPr>
        <w:t>жительства было на территории России, то укажите республику, край, область, автономный округ, город федерального значения (Москва, Санкт-Петербург, Севастополь).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прежнее место жительства было на территории бывшей союзной республики СССР, то укажите со</w:t>
      </w:r>
      <w:r>
        <w:rPr>
          <w:rFonts w:ascii="Times New Roman" w:hAnsi="Times New Roman" w:cs="Times New Roman"/>
          <w:sz w:val="28"/>
        </w:rPr>
        <w:t>временное название страны.</w:t>
      </w:r>
      <w:r>
        <w:rPr>
          <w:rFonts w:ascii="Times New Roman" w:hAnsi="Times New Roman" w:cs="Times New Roman"/>
          <w:sz w:val="28"/>
        </w:rPr>
        <w:br/>
        <w:t>В других государствах указывается только название страны.</w:t>
      </w:r>
    </w:p>
    <w:p w:rsidR="007E66A5" w:rsidRDefault="007E66A5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7E66A5" w:rsidRDefault="00EF6E1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Проживали ли вы более 12 месяцев в других странах?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Укажитеответ «Да», если Вы более года проживали за пределами Российской Федерации, в иностранном государстве или в </w:t>
      </w:r>
      <w:r>
        <w:rPr>
          <w:rFonts w:ascii="Times New Roman" w:hAnsi="Times New Roman" w:cs="Times New Roman"/>
          <w:sz w:val="28"/>
        </w:rPr>
        <w:t>одной из союзных республик бывшего СССР.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ответе «Да» в вопросе «Проживали ли Вы более 12 месяцев в других странах?»нужно указать страну проживания до прибытия  в Россию (последнюю, если их несколько), а также год прибытия (возвращения) в Россию: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5154" cy="2579095"/>
            <wp:effectExtent l="0" t="0" r="0" b="0"/>
            <wp:docPr id="1052" name="Рисунок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057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4825154" cy="2579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firstLine="708"/>
        <w:rPr>
          <w:noProof/>
          <w:lang w:eastAsia="ru-RU"/>
        </w:rPr>
      </w:pPr>
    </w:p>
    <w:p w:rsidR="007E66A5" w:rsidRDefault="00EF6E1C">
      <w:pPr>
        <w:pStyle w:val="4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B1F33"/>
          <w:sz w:val="27"/>
          <w:szCs w:val="27"/>
        </w:rPr>
      </w:pPr>
      <w:r>
        <w:rPr>
          <w:rFonts w:ascii="Arial" w:hAnsi="Arial" w:cs="Arial"/>
          <w:noProof/>
          <w:color w:val="0B1F33"/>
          <w:sz w:val="27"/>
          <w:szCs w:val="27"/>
        </w:rPr>
        <w:drawing>
          <wp:inline distT="0" distB="0" distL="0" distR="0">
            <wp:extent cx="2877243" cy="2377440"/>
            <wp:effectExtent l="0" t="0" r="0" b="3810"/>
            <wp:docPr id="1053" name="Рисунок 1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062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2877243" cy="2377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Cs w:val="0"/>
          <w:sz w:val="28"/>
          <w:szCs w:val="22"/>
          <w:lang w:eastAsia="en-US"/>
        </w:rPr>
      </w:pP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Вопросы 12 и 13 о языках заполняются независимо от возраста опрашиваемых. Владение языком означает умение говорить или читать, либо понимать этот язык. Для лиц с затруднениями по слуху, зрению и иными ограничениями владение языком означает любой уровень зн</w:t>
      </w:r>
      <w:r>
        <w:rPr>
          <w:rFonts w:ascii="Times New Roman" w:hAnsi="Times New Roman" w:cs="Times New Roman"/>
          <w:color w:val="FF0000"/>
          <w:sz w:val="28"/>
          <w:szCs w:val="28"/>
        </w:rPr>
        <w:t>ания этого языка. Лица, не умеющие говорить, в том числе малолетние дети, владеют русским языком, если окружающие говорят с ними на этом языке.</w:t>
      </w:r>
    </w:p>
    <w:p w:rsidR="007E66A5" w:rsidRDefault="007E66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6A5" w:rsidRDefault="00EF6E1C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Cs w:val="0"/>
          <w:sz w:val="28"/>
          <w:szCs w:val="22"/>
          <w:lang w:eastAsia="en-US"/>
        </w:rPr>
      </w:pPr>
      <w:r>
        <w:rPr>
          <w:rFonts w:eastAsia="Calibri"/>
          <w:bCs w:val="0"/>
          <w:sz w:val="28"/>
          <w:szCs w:val="22"/>
          <w:lang w:eastAsia="en-US"/>
        </w:rPr>
        <w:t>12. Владеете ли вы русским языком?</w:t>
      </w:r>
    </w:p>
    <w:p w:rsidR="007E66A5" w:rsidRDefault="00EF6E1C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 w:val="0"/>
          <w:bCs w:val="0"/>
          <w:sz w:val="28"/>
          <w:szCs w:val="22"/>
          <w:lang w:eastAsia="en-US"/>
        </w:rPr>
      </w:pPr>
      <w:r>
        <w:rPr>
          <w:rFonts w:eastAsia="Calibri"/>
          <w:b w:val="0"/>
          <w:bCs w:val="0"/>
          <w:sz w:val="28"/>
          <w:szCs w:val="22"/>
          <w:lang w:eastAsia="en-US"/>
        </w:rPr>
        <w:t>Укажите один из вариантов ответа.</w:t>
      </w:r>
    </w:p>
    <w:p w:rsidR="007E66A5" w:rsidRDefault="00EF6E1C">
      <w:pPr>
        <w:pStyle w:val="4"/>
        <w:spacing w:before="0" w:beforeAutospacing="0" w:after="0" w:afterAutospacing="0" w:line="360" w:lineRule="atLeast"/>
        <w:ind w:firstLine="708"/>
        <w:jc w:val="both"/>
        <w:textAlignment w:val="baseline"/>
        <w:rPr>
          <w:rFonts w:eastAsia="Calibri"/>
          <w:b w:val="0"/>
          <w:bCs w:val="0"/>
          <w:sz w:val="28"/>
          <w:szCs w:val="22"/>
          <w:lang w:eastAsia="en-US"/>
        </w:rPr>
      </w:pPr>
      <w:r>
        <w:rPr>
          <w:rFonts w:eastAsia="Calibri"/>
          <w:b w:val="0"/>
          <w:bCs w:val="0"/>
          <w:sz w:val="28"/>
          <w:szCs w:val="22"/>
          <w:lang w:eastAsia="en-US"/>
        </w:rPr>
        <w:t>При выборе ответа «да» задается вопрос «12</w:t>
      </w:r>
      <w:r>
        <w:rPr>
          <w:rFonts w:eastAsia="Calibri"/>
          <w:b w:val="0"/>
          <w:bCs w:val="0"/>
          <w:sz w:val="28"/>
          <w:szCs w:val="22"/>
          <w:lang w:eastAsia="en-US"/>
        </w:rPr>
        <w:t>.1 Используете ли вы его в повседневной жизни?», в котором выберите подходящий вариант ответа.</w:t>
      </w:r>
    </w:p>
    <w:p w:rsidR="007E66A5" w:rsidRDefault="00EF6E1C">
      <w:pPr>
        <w:pStyle w:val="4"/>
        <w:spacing w:before="0" w:beforeAutospacing="0" w:after="0" w:afterAutospacing="0" w:line="360" w:lineRule="atLeast"/>
        <w:textAlignment w:val="baseline"/>
        <w:rPr>
          <w:rFonts w:eastAsia="Calibri"/>
          <w:b w:val="0"/>
          <w:bCs w:val="0"/>
          <w:sz w:val="28"/>
          <w:szCs w:val="22"/>
          <w:lang w:eastAsia="en-US"/>
        </w:rPr>
      </w:pPr>
      <w:r>
        <w:rPr>
          <w:rFonts w:eastAsia="Calibri"/>
          <w:b w:val="0"/>
          <w:bCs w:val="0"/>
          <w:noProof/>
          <w:sz w:val="28"/>
          <w:szCs w:val="22"/>
        </w:rPr>
        <w:drawing>
          <wp:inline distT="0" distB="0" distL="0" distR="0">
            <wp:extent cx="4599826" cy="1333500"/>
            <wp:effectExtent l="0" t="0" r="0" b="0"/>
            <wp:docPr id="1054" name="Рисунок 1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076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4599826" cy="133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pStyle w:val="4"/>
        <w:spacing w:before="0" w:beforeAutospacing="0" w:after="0" w:afterAutospacing="0" w:line="360" w:lineRule="atLeast"/>
        <w:ind w:firstLine="708"/>
        <w:jc w:val="both"/>
        <w:textAlignment w:val="baseline"/>
        <w:rPr>
          <w:rFonts w:eastAsia="Calibri"/>
          <w:bCs w:val="0"/>
          <w:sz w:val="28"/>
          <w:szCs w:val="22"/>
          <w:lang w:eastAsia="en-US"/>
        </w:rPr>
      </w:pPr>
    </w:p>
    <w:p w:rsidR="007E66A5" w:rsidRDefault="00EF6E1C">
      <w:pPr>
        <w:pStyle w:val="4"/>
        <w:spacing w:before="0" w:beforeAutospacing="0" w:after="0" w:afterAutospacing="0" w:line="360" w:lineRule="atLeast"/>
        <w:ind w:firstLine="708"/>
        <w:jc w:val="both"/>
        <w:textAlignment w:val="baseline"/>
        <w:rPr>
          <w:rFonts w:eastAsia="Calibri"/>
          <w:bCs w:val="0"/>
          <w:sz w:val="28"/>
          <w:szCs w:val="22"/>
          <w:lang w:eastAsia="en-US"/>
        </w:rPr>
      </w:pPr>
      <w:r>
        <w:rPr>
          <w:rFonts w:eastAsia="Calibri"/>
          <w:bCs w:val="0"/>
          <w:sz w:val="28"/>
          <w:szCs w:val="22"/>
          <w:lang w:eastAsia="en-US"/>
        </w:rPr>
        <w:lastRenderedPageBreak/>
        <w:t>13. Какими иными языками вы владеете? Какие из них используете в повседневной жизни?</w:t>
      </w:r>
    </w:p>
    <w:p w:rsidR="007E66A5" w:rsidRDefault="00EF6E1C">
      <w:pPr>
        <w:spacing w:after="0" w:line="240" w:lineRule="auto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до 3-х языков (кроме русского) полностью, без сокращений. Среди </w:t>
      </w:r>
      <w:r>
        <w:rPr>
          <w:rFonts w:ascii="Times New Roman" w:hAnsi="Times New Roman" w:cs="Times New Roman"/>
          <w:sz w:val="28"/>
          <w:szCs w:val="28"/>
        </w:rPr>
        <w:t>указанных языков справа отметьтетот язык/языки, которыми Вы пользуетесь в повседневной жизни.</w:t>
      </w:r>
    </w:p>
    <w:p w:rsidR="007E66A5" w:rsidRDefault="00EF6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8320" cy="1924994"/>
            <wp:effectExtent l="0" t="0" r="0" b="0"/>
            <wp:docPr id="1055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0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5608320" cy="192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A5" w:rsidRDefault="00EF6E1C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Cs w:val="0"/>
          <w:sz w:val="28"/>
          <w:szCs w:val="22"/>
          <w:lang w:eastAsia="en-US"/>
        </w:rPr>
      </w:pPr>
      <w:r>
        <w:rPr>
          <w:rFonts w:eastAsia="Calibri"/>
          <w:bCs w:val="0"/>
          <w:sz w:val="28"/>
          <w:szCs w:val="22"/>
          <w:lang w:eastAsia="en-US"/>
        </w:rPr>
        <w:t>14. Ваш родной язык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Родной языкзапишите в поле полностью, без сокращений.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Родной язык – это язык, который опрашиваемый сам для себя определяет родным, вне завис</w:t>
      </w:r>
      <w:r>
        <w:rPr>
          <w:rFonts w:ascii="Times New Roman" w:hAnsi="Times New Roman" w:cs="Times New Roman"/>
          <w:sz w:val="28"/>
        </w:rPr>
        <w:t>имости от знания этого языка. Это язык, на котором он начал говорить в детстве, либо язык его семьи, либо язык его матери. Он может совпадать, а может не совпадать с языками, указанными в вопросах 12 и 13.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попытке оставить вопрос без ответа появится пр</w:t>
      </w:r>
      <w:r>
        <w:rPr>
          <w:rFonts w:ascii="Times New Roman" w:hAnsi="Times New Roman" w:cs="Times New Roman"/>
          <w:sz w:val="28"/>
        </w:rPr>
        <w:t>едупреждение о необходимости либо записать свой ответ, либо указать причину пропуска вопроса.</w:t>
      </w:r>
    </w:p>
    <w:p w:rsidR="007E66A5" w:rsidRDefault="00EF6E1C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88380" cy="2218758"/>
            <wp:effectExtent l="0" t="0" r="7620" b="0"/>
            <wp:docPr id="1056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9"/>
                    <pic:cNvPicPr/>
                  </pic:nvPicPr>
                  <pic:blipFill>
                    <a:blip r:embed="rId36" cstate="print"/>
                    <a:srcRect l="6282" t="45129" r="34616" b="16580"/>
                    <a:stretch/>
                  </pic:blipFill>
                  <pic:spPr>
                    <a:xfrm>
                      <a:off x="0" y="0"/>
                      <a:ext cx="6088380" cy="22187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Cs w:val="0"/>
          <w:sz w:val="28"/>
          <w:szCs w:val="22"/>
          <w:lang w:eastAsia="en-US"/>
        </w:rPr>
      </w:pPr>
      <w:r>
        <w:rPr>
          <w:rFonts w:eastAsia="Calibri"/>
          <w:bCs w:val="0"/>
          <w:sz w:val="28"/>
          <w:szCs w:val="22"/>
          <w:lang w:eastAsia="en-US"/>
        </w:rPr>
        <w:t>15. Ваше гражданство</w:t>
      </w:r>
    </w:p>
    <w:p w:rsidR="007E66A5" w:rsidRDefault="00EF6E1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 заполняется на всех лиц, включая детей, независимо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от возраста.Гражданство детей до 14 лет определяют родители.Гражданам Российской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Федерации отметьте метку«РоссийскойФедерации»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Иностранным гражданам поставьте метку «Иностранного государства» и выберитеиз выпадающего списка название страны гражданства. </w:t>
      </w:r>
    </w:p>
    <w:p w:rsidR="007E66A5" w:rsidRDefault="00EF6E1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Гражданам Российской Федерации, которые имеют второеиностранное гражданство, следу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ет отметить метки «Российская Федерация» и «Иностранного государства», а также выбрать название страны второго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гражданства.</w:t>
      </w:r>
    </w:p>
    <w:p w:rsidR="007E66A5" w:rsidRDefault="00EF6E1C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5516880" cy="3542138"/>
            <wp:effectExtent l="0" t="0" r="7620" b="1270"/>
            <wp:docPr id="1057" name="Рисунок 10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080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5516880" cy="35421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widowControl w:val="0"/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нет гражданствани Российской Федерации, ни иного государства, отметьте метку «Без гражданства».</w:t>
      </w:r>
    </w:p>
    <w:p w:rsidR="007E66A5" w:rsidRDefault="007E66A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7E66A5" w:rsidRDefault="00EF6E1C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rFonts w:ascii="Arial" w:hAnsi="Arial" w:cs="Arial"/>
          <w:color w:val="0B1F33"/>
          <w:sz w:val="27"/>
          <w:szCs w:val="27"/>
        </w:rPr>
      </w:pPr>
      <w:r>
        <w:rPr>
          <w:rFonts w:eastAsia="Calibri"/>
          <w:bCs w:val="0"/>
          <w:sz w:val="28"/>
          <w:szCs w:val="22"/>
          <w:lang w:eastAsia="en-US"/>
        </w:rPr>
        <w:t>16. Ваша национальная принад</w:t>
      </w:r>
      <w:r>
        <w:rPr>
          <w:rFonts w:eastAsia="Calibri"/>
          <w:bCs w:val="0"/>
          <w:sz w:val="28"/>
          <w:szCs w:val="22"/>
          <w:lang w:eastAsia="en-US"/>
        </w:rPr>
        <w:t>лежность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Данный вопрос заполняется на всех лиц, включая детей, независимо </w:t>
      </w:r>
      <w:r>
        <w:rPr>
          <w:rFonts w:ascii="Times New Roman" w:hAnsi="Times New Roman" w:cs="Times New Roman"/>
          <w:sz w:val="28"/>
        </w:rPr>
        <w:br/>
        <w:t xml:space="preserve">от возраста.Ответ на вопрос записывается по самоопределению опрашиваемого в соответствии со статьей 26 Конституции Российской Федерации.Национальную принадлежность детей до 14 лет, </w:t>
      </w:r>
      <w:r>
        <w:rPr>
          <w:rFonts w:ascii="Times New Roman" w:hAnsi="Times New Roman" w:cs="Times New Roman"/>
          <w:sz w:val="28"/>
        </w:rPr>
        <w:t>а также людей с умственными и/или физическими недостатками, указывают родители (усыновители, опекуны, попечители или иные лица, осуществляющие уход за детьми и инвалидами и т.п.).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 запишите полностью, без сокращений.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попытке оставить вопрос без от</w:t>
      </w:r>
      <w:r>
        <w:rPr>
          <w:rFonts w:ascii="Times New Roman" w:hAnsi="Times New Roman" w:cs="Times New Roman"/>
          <w:sz w:val="28"/>
        </w:rPr>
        <w:t>вета появится предупреждение о необходимости либо записать свой ответ, либо указать причину пропуска вопроса.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579137" cy="2400300"/>
            <wp:effectExtent l="0" t="0" r="0" b="0"/>
            <wp:docPr id="1058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3"/>
                    <pic:cNvPicPr/>
                  </pic:nvPicPr>
                  <pic:blipFill>
                    <a:blip r:embed="rId38" cstate="print"/>
                    <a:srcRect l="6666" t="26211" r="35000" b="35953"/>
                    <a:stretch/>
                  </pic:blipFill>
                  <pic:spPr>
                    <a:xfrm>
                      <a:off x="0" y="0"/>
                      <a:ext cx="6579137" cy="2400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Cs w:val="0"/>
          <w:sz w:val="28"/>
          <w:szCs w:val="22"/>
          <w:lang w:val="en-US" w:eastAsia="en-US"/>
        </w:rPr>
      </w:pPr>
    </w:p>
    <w:p w:rsidR="007E66A5" w:rsidRDefault="00EF6E1C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Cs w:val="0"/>
          <w:sz w:val="28"/>
          <w:szCs w:val="22"/>
          <w:lang w:eastAsia="en-US"/>
        </w:rPr>
      </w:pPr>
      <w:r>
        <w:rPr>
          <w:rFonts w:eastAsia="Calibri"/>
          <w:bCs w:val="0"/>
          <w:sz w:val="28"/>
          <w:szCs w:val="22"/>
          <w:lang w:eastAsia="en-US"/>
        </w:rPr>
        <w:t>17. Ваше образование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Вопрос задается лицам в возрасте 6 лет и более.</w:t>
      </w:r>
    </w:p>
    <w:p w:rsidR="007E66A5" w:rsidRDefault="00EF6E1C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</w:rPr>
        <w:t xml:space="preserve">Выберите из выпадающего списка самый высокий уровень полученного </w:t>
      </w:r>
      <w:r>
        <w:rPr>
          <w:rFonts w:ascii="Times New Roman" w:hAnsi="Times New Roman" w:cs="Times New Roman"/>
          <w:sz w:val="28"/>
        </w:rPr>
        <w:t xml:space="preserve">образования. </w:t>
      </w:r>
    </w:p>
    <w:p w:rsidR="007E66A5" w:rsidRDefault="00EF6E1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51453" cy="2651760"/>
            <wp:effectExtent l="0" t="0" r="6985" b="0"/>
            <wp:docPr id="1059" name="Рисунок 1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082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6051453" cy="265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выбореодного из уровней образования: «бакалавриат», «специалитет», «магистратура» или «кадры высшей квалификации»появится вопрос «17.1. Имеете ли вы ученую степень».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Отметьте подходящий вариант ответа:</w:t>
      </w:r>
    </w:p>
    <w:p w:rsidR="007E66A5" w:rsidRDefault="00EF6E1C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05200" cy="1508567"/>
            <wp:effectExtent l="0" t="0" r="0" b="0"/>
            <wp:docPr id="1060" name="Рисунок 1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083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3505200" cy="15085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Cs w:val="0"/>
          <w:sz w:val="28"/>
          <w:szCs w:val="22"/>
          <w:lang w:eastAsia="en-US"/>
        </w:rPr>
      </w:pPr>
      <w:r>
        <w:rPr>
          <w:rFonts w:eastAsia="Calibri"/>
          <w:bCs w:val="0"/>
          <w:sz w:val="28"/>
          <w:szCs w:val="22"/>
          <w:lang w:eastAsia="en-US"/>
        </w:rPr>
        <w:t>18. Получаете ли вы образование</w:t>
      </w:r>
      <w:r>
        <w:rPr>
          <w:rFonts w:eastAsia="Calibri"/>
          <w:bCs w:val="0"/>
          <w:sz w:val="28"/>
          <w:szCs w:val="22"/>
          <w:lang w:eastAsia="en-US"/>
        </w:rPr>
        <w:t xml:space="preserve"> в настоящее время?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Отметьте подходящий вариант ответа. Если выбран ответ «Да» появится дополнительный вопрос «18.1. Отметьте все программы, по которым обучаетесь».  </w:t>
      </w:r>
    </w:p>
    <w:p w:rsidR="007E66A5" w:rsidRDefault="00EF6E1C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79520" cy="2053921"/>
            <wp:effectExtent l="0" t="0" r="0" b="3810"/>
            <wp:docPr id="1061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64"/>
                    <pic:cNvPicPr/>
                  </pic:nvPicPr>
                  <pic:blipFill>
                    <a:blip r:embed="rId41" cstate="print"/>
                    <a:srcRect l="9371" t="14505" r="54607" b="50692"/>
                    <a:stretch/>
                  </pic:blipFill>
                  <pic:spPr>
                    <a:xfrm>
                      <a:off x="0" y="0"/>
                      <a:ext cx="3779520" cy="20539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19.Укажите все имеющиеся у вас источники средств к существованию.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Вопрос заполняется н</w:t>
      </w:r>
      <w:r>
        <w:rPr>
          <w:rFonts w:ascii="Times New Roman" w:hAnsi="Times New Roman" w:cs="Times New Roman"/>
          <w:sz w:val="28"/>
        </w:rPr>
        <w:t xml:space="preserve">а всех лиц, включая детей, независимо </w:t>
      </w:r>
      <w:r>
        <w:rPr>
          <w:rFonts w:ascii="Times New Roman" w:hAnsi="Times New Roman" w:cs="Times New Roman"/>
          <w:sz w:val="28"/>
        </w:rPr>
        <w:br/>
        <w:t>от возраста.</w:t>
      </w:r>
    </w:p>
    <w:p w:rsidR="007E66A5" w:rsidRDefault="00EF6E1C">
      <w:pPr>
        <w:spacing w:after="0" w:line="240" w:lineRule="auto"/>
        <w:ind w:firstLine="72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</w:rPr>
        <w:t>Можно выбрать несколько вариантов ответав выпадающем списке: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11140" cy="4201173"/>
            <wp:effectExtent l="0" t="0" r="3810" b="8890"/>
            <wp:docPr id="1062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67"/>
                    <pic:cNvPicPr/>
                  </pic:nvPicPr>
                  <pic:blipFill>
                    <a:blip r:embed="rId42" cstate="print"/>
                    <a:srcRect l="6677" t="14961" r="36200" b="4707"/>
                    <a:stretch/>
                  </pic:blipFill>
                  <pic:spPr>
                    <a:xfrm>
                      <a:off x="0" y="0"/>
                      <a:ext cx="5311140" cy="42011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firstLine="720"/>
        <w:jc w:val="both"/>
        <w:rPr>
          <w:noProof/>
          <w:lang w:eastAsia="ru-RU"/>
        </w:rPr>
      </w:pPr>
    </w:p>
    <w:p w:rsidR="007E66A5" w:rsidRDefault="00EF6E1C">
      <w:pPr>
        <w:spacing w:after="0" w:line="240" w:lineRule="auto"/>
        <w:ind w:firstLine="72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</w:rPr>
        <w:t>При выборе двух и более источников средств к существованию появится вопрос «19.1. Какой из отмеченных источников Вы считаете для себя основн</w:t>
      </w:r>
      <w:r>
        <w:rPr>
          <w:rFonts w:ascii="Times New Roman" w:hAnsi="Times New Roman" w:cs="Times New Roman"/>
          <w:sz w:val="28"/>
        </w:rPr>
        <w:t>ым?». Выберите его в выпадающем списке:</w:t>
      </w: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36800" cy="1303020"/>
            <wp:effectExtent l="0" t="0" r="0" b="0"/>
            <wp:docPr id="1063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69"/>
                    <pic:cNvPicPr/>
                  </pic:nvPicPr>
                  <pic:blipFill>
                    <a:blip r:embed="rId43" cstate="print"/>
                    <a:srcRect l="9114" t="19495" r="34660" b="59281"/>
                    <a:stretch/>
                  </pic:blipFill>
                  <pic:spPr>
                    <a:xfrm>
                      <a:off x="0" y="0"/>
                      <a:ext cx="6136800" cy="1303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</w:rPr>
      </w:pPr>
    </w:p>
    <w:p w:rsidR="007E66A5" w:rsidRDefault="00EF6E1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Блок вопросов 20 – 22 о занятости задается лицам в возрасте 15 лет и более.</w:t>
      </w:r>
    </w:p>
    <w:p w:rsidR="007E66A5" w:rsidRDefault="007E66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E66A5" w:rsidRDefault="00EF6E1C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color w:val="0B1F33"/>
          <w:sz w:val="28"/>
          <w:szCs w:val="27"/>
        </w:rPr>
      </w:pPr>
      <w:r>
        <w:rPr>
          <w:color w:val="0B1F33"/>
          <w:sz w:val="28"/>
          <w:szCs w:val="27"/>
        </w:rPr>
        <w:t>20. Имели ли вы какую-либо оплачиваемую работу или доходное занятие c 24 по 30сентября 2021 года?</w:t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Отметьте один из вариантов ответа.</w:t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</w:t>
      </w:r>
      <w:r>
        <w:rPr>
          <w:rFonts w:ascii="Times New Roman" w:hAnsi="Times New Roman" w:cs="Times New Roman"/>
          <w:sz w:val="28"/>
        </w:rPr>
        <w:t xml:space="preserve"> выборе ответа «Да» задаются вопросы 21 и 22.Отметьтев каждом из них один из вариантов ответа.</w:t>
      </w:r>
    </w:p>
    <w:p w:rsidR="007E66A5" w:rsidRDefault="007E66A5">
      <w:pPr>
        <w:spacing w:after="0" w:line="240" w:lineRule="auto"/>
        <w:jc w:val="both"/>
        <w:rPr>
          <w:noProof/>
          <w:lang w:eastAsia="ru-RU"/>
        </w:rPr>
      </w:pP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0220" cy="3528059"/>
            <wp:effectExtent l="0" t="0" r="0" b="0"/>
            <wp:docPr id="1064" name="Рисунок 1" descr="C:\Users\Sheverdova\AppData\Local\Microsoft\Windows\Temporary Internet Files\Content.Outlook\Q147IRRE\2_51975444984768804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"/>
                    <pic:cNvPicPr/>
                  </pic:nvPicPr>
                  <pic:blipFill>
                    <a:blip r:embed="rId44" cstate="print"/>
                    <a:srcRect/>
                    <a:stretch/>
                  </pic:blipFill>
                  <pic:spPr>
                    <a:xfrm>
                      <a:off x="0" y="0"/>
                      <a:ext cx="5570220" cy="35280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Если вы ответили «Нет» на вопрос 22 появятся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дополнительные вопросы. </w:t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вопросе «22.1. Где находилась ваша основная работа» надо выбрать один из вариантов отв</w:t>
      </w:r>
      <w:r>
        <w:rPr>
          <w:rFonts w:ascii="Times New Roman" w:hAnsi="Times New Roman" w:cs="Times New Roman"/>
          <w:sz w:val="28"/>
          <w:szCs w:val="28"/>
        </w:rPr>
        <w:t>ета и уточнить место работы в России или название иностранного государства.</w:t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вопросе «22.2. Вы выезжали (выходили) на основную работу:» надо выбрать подходящий вариант. </w:t>
      </w: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501640" cy="4010463"/>
            <wp:effectExtent l="0" t="0" r="3810" b="9525"/>
            <wp:docPr id="1065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79"/>
                    <pic:cNvPicPr/>
                  </pic:nvPicPr>
                  <pic:blipFill>
                    <a:blip r:embed="rId45" cstate="print"/>
                    <a:srcRect l="6986" t="11557" r="34916" b="13151"/>
                    <a:stretch/>
                  </pic:blipFill>
                  <pic:spPr>
                    <a:xfrm>
                      <a:off x="0" y="0"/>
                      <a:ext cx="5501640" cy="40104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 выборе ответа «нет» на вопрос «20. Имели ли Вы какую-либо оплачиваемую работу и</w:t>
      </w:r>
      <w:r>
        <w:rPr>
          <w:rFonts w:ascii="Times New Roman" w:hAnsi="Times New Roman" w:cs="Times New Roman"/>
          <w:sz w:val="28"/>
        </w:rPr>
        <w:t>ли доходное занятие с 24 по 30 сентября 2021 года?», задаются дополнительные вопросы 23 и 24:</w:t>
      </w:r>
    </w:p>
    <w:p w:rsidR="007E66A5" w:rsidRDefault="00EF6E1C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76935"/>
            <wp:effectExtent l="0" t="0" r="3175" b="0"/>
            <wp:docPr id="1066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4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594042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Выберите в каждом из них по одному из вариантов ответа:</w:t>
      </w:r>
    </w:p>
    <w:p w:rsidR="007E66A5" w:rsidRDefault="00EF6E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012315"/>
            <wp:effectExtent l="0" t="0" r="3175" b="6985"/>
            <wp:docPr id="1067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5"/>
                    <pic:cNvPicPr/>
                  </pic:nvPicPr>
                  <pic:blipFill>
                    <a:blip r:embed="rId47" cstate="print"/>
                    <a:srcRect/>
                    <a:stretch/>
                  </pic:blipFill>
                  <pic:spPr>
                    <a:xfrm>
                      <a:off x="0" y="0"/>
                      <a:ext cx="594042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При ответе «Нет» на вопрос «24. Вы искали работу в течение сентября?» появляется список причин, из кот</w:t>
      </w:r>
      <w:r>
        <w:rPr>
          <w:rFonts w:ascii="Times New Roman" w:hAnsi="Times New Roman" w:cs="Times New Roman"/>
          <w:sz w:val="28"/>
        </w:rPr>
        <w:t>орых надо выбрать одну главную:</w:t>
      </w:r>
    </w:p>
    <w:p w:rsidR="007E66A5" w:rsidRDefault="00EF6E1C">
      <w:pPr>
        <w:spacing w:after="0" w:line="240" w:lineRule="auto"/>
        <w:ind w:left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74638" cy="2977519"/>
            <wp:effectExtent l="0" t="0" r="2540" b="0"/>
            <wp:docPr id="1068" name="Рисунок 10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088"/>
                    <pic:cNvPicPr/>
                  </pic:nvPicPr>
                  <pic:blipFill>
                    <a:blip r:embed="rId48" cstate="print"/>
                    <a:srcRect/>
                    <a:stretch/>
                  </pic:blipFill>
                  <pic:spPr>
                    <a:xfrm>
                      <a:off x="0" y="0"/>
                      <a:ext cx="3274638" cy="29775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Cs w:val="0"/>
          <w:sz w:val="28"/>
          <w:szCs w:val="22"/>
          <w:lang w:eastAsia="en-US"/>
        </w:rPr>
      </w:pPr>
    </w:p>
    <w:p w:rsidR="007E66A5" w:rsidRDefault="00EF6E1C">
      <w:pPr>
        <w:pStyle w:val="4"/>
        <w:spacing w:before="0" w:beforeAutospacing="0" w:after="0" w:afterAutospacing="0" w:line="360" w:lineRule="atLeast"/>
        <w:ind w:firstLine="708"/>
        <w:textAlignment w:val="baseline"/>
        <w:rPr>
          <w:rFonts w:eastAsia="Calibri"/>
          <w:bCs w:val="0"/>
          <w:sz w:val="28"/>
          <w:szCs w:val="22"/>
          <w:lang w:eastAsia="en-US"/>
        </w:rPr>
      </w:pPr>
      <w:r>
        <w:rPr>
          <w:rFonts w:eastAsia="Calibri"/>
          <w:bCs w:val="0"/>
          <w:sz w:val="28"/>
          <w:szCs w:val="22"/>
          <w:lang w:eastAsia="en-US"/>
        </w:rPr>
        <w:t>25. Зарегистрированы ли вы в этом помещении?</w:t>
      </w:r>
    </w:p>
    <w:p w:rsidR="007E66A5" w:rsidRDefault="00EF6E1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Укажите, зарегистрированы ли Вы в помещении, в котором постоянно проживаете, выбрав соответствующую метку:</w:t>
      </w:r>
    </w:p>
    <w:p w:rsidR="007E66A5" w:rsidRDefault="00EF6E1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7317" cy="1276085"/>
            <wp:effectExtent l="0" t="0" r="0" b="635"/>
            <wp:docPr id="1069" name="Рисунок 10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089"/>
                    <pic:cNvPicPr/>
                  </pic:nvPicPr>
                  <pic:blipFill>
                    <a:blip r:embed="rId49" cstate="print"/>
                    <a:srcRect/>
                    <a:stretch/>
                  </pic:blipFill>
                  <pic:spPr>
                    <a:xfrm>
                      <a:off x="0" y="0"/>
                      <a:ext cx="3057317" cy="1276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случае, если на вопрос 25 выбран ответ «Нет», ответьте на вопрос </w:t>
      </w:r>
      <w:r>
        <w:rPr>
          <w:rFonts w:ascii="Times New Roman" w:hAnsi="Times New Roman" w:cs="Times New Roman"/>
          <w:sz w:val="28"/>
        </w:rPr>
        <w:t xml:space="preserve"> «25.1. Где вы зарегистрированы по месту жительства?», выбрав подходящий вариант ответа:</w:t>
      </w:r>
    </w:p>
    <w:p w:rsidR="007E66A5" w:rsidRDefault="00EF6E1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4058" cy="3017520"/>
            <wp:effectExtent l="0" t="0" r="635" b="0"/>
            <wp:docPr id="1070" name="Рисунок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84"/>
                    <pic:cNvPicPr/>
                  </pic:nvPicPr>
                  <pic:blipFill>
                    <a:blip r:embed="rId50" cstate="print"/>
                    <a:srcRect l="9499" t="14764" r="36766" b="24216"/>
                    <a:stretch/>
                  </pic:blipFill>
                  <pic:spPr>
                    <a:xfrm>
                      <a:off x="0" y="0"/>
                      <a:ext cx="4724058" cy="3017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Переписные листы необходимо заполнить на всех лиц, проживающих в домохозяйстве (за исключением лиц, временно находящихся в помещении и постоянно проживающих в другом</w:t>
      </w:r>
      <w:r>
        <w:rPr>
          <w:rFonts w:ascii="Times New Roman" w:hAnsi="Times New Roman" w:cs="Times New Roman"/>
          <w:sz w:val="28"/>
          <w:szCs w:val="28"/>
        </w:rPr>
        <w:t xml:space="preserve"> месте на территории России).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После заполнения переписных листов на всех проживающих в помещении лиц, необходимо заполнить переписной лист на жилое помещение.</w:t>
      </w:r>
    </w:p>
    <w:p w:rsidR="007E66A5" w:rsidRDefault="00EF6E1C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33. Тип жилища</w:t>
      </w:r>
    </w:p>
    <w:p w:rsidR="007E66A5" w:rsidRDefault="00EF6E1C">
      <w:pPr>
        <w:spacing w:after="0" w:line="240" w:lineRule="auto"/>
        <w:ind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Укажите тип жилища: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33065" cy="2164080"/>
            <wp:effectExtent l="0" t="0" r="0" b="7620"/>
            <wp:docPr id="1071" name="Рисунок 10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091"/>
                    <pic:cNvPicPr/>
                  </pic:nvPicPr>
                  <pic:blipFill>
                    <a:blip r:embed="rId51" cstate="print"/>
                    <a:srcRect/>
                    <a:stretch/>
                  </pic:blipFill>
                  <pic:spPr>
                    <a:xfrm>
                      <a:off x="0" y="0"/>
                      <a:ext cx="4633065" cy="2164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</w:rPr>
      </w:pPr>
    </w:p>
    <w:p w:rsidR="007E66A5" w:rsidRDefault="00EF6E1C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34. Время постройки дома</w:t>
      </w:r>
    </w:p>
    <w:p w:rsidR="007E66A5" w:rsidRDefault="00EF6E1C">
      <w:pPr>
        <w:spacing w:after="0" w:line="240" w:lineRule="auto"/>
        <w:ind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Выберитепериод постройки дома. Для</w:t>
      </w:r>
      <w:r>
        <w:rPr>
          <w:rFonts w:ascii="Times New Roman" w:hAnsi="Times New Roman" w:cs="Times New Roman"/>
          <w:sz w:val="28"/>
        </w:rPr>
        <w:t xml:space="preserve"> определения периода постройки дома учитывается год, в котором этот дом был введен в эксплуатацию. При перестройках, надстройках, расширении дома годом ввода в эксплуатацию считается год первоначальной постройки.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952329" cy="2286000"/>
            <wp:effectExtent l="0" t="0" r="0" b="0"/>
            <wp:docPr id="1072" name="Рисунок 1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092"/>
                    <pic:cNvPicPr/>
                  </pic:nvPicPr>
                  <pic:blipFill>
                    <a:blip r:embed="rId52" cstate="print"/>
                    <a:srcRect/>
                    <a:stretch/>
                  </pic:blipFill>
                  <pic:spPr>
                    <a:xfrm>
                      <a:off x="0" y="0"/>
                      <a:ext cx="1952329" cy="228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</w:rPr>
      </w:pPr>
    </w:p>
    <w:p w:rsidR="007E66A5" w:rsidRDefault="00EF6E1C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35. Материал наружных стен дома</w:t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Укажите </w:t>
      </w:r>
      <w:r>
        <w:rPr>
          <w:rFonts w:ascii="Times New Roman" w:hAnsi="Times New Roman" w:cs="Times New Roman"/>
          <w:sz w:val="28"/>
        </w:rPr>
        <w:t>материал наружных стен дома выбрав один из вариантов ответа: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90583" cy="2141220"/>
            <wp:effectExtent l="0" t="0" r="0" b="0"/>
            <wp:docPr id="1073" name="Рисунок 10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093"/>
                    <pic:cNvPicPr/>
                  </pic:nvPicPr>
                  <pic:blipFill>
                    <a:blip r:embed="rId53" cstate="print"/>
                    <a:srcRect/>
                    <a:stretch/>
                  </pic:blipFill>
                  <pic:spPr>
                    <a:xfrm>
                      <a:off x="0" y="0"/>
                      <a:ext cx="5190583" cy="2141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E66A5" w:rsidRDefault="00EF6E1C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36. Общая площадь квартиры или одноквартирного дома (в целых кв.м</w:t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Запишите размер общей площади в целых квадратных метрах без десятичных знаков.</w:t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Обратите внимание, что в</w:t>
      </w:r>
      <w:r>
        <w:rPr>
          <w:rFonts w:ascii="Times New Roman" w:hAnsi="Times New Roman" w:cs="Times New Roman"/>
          <w:sz w:val="28"/>
        </w:rPr>
        <w:t xml:space="preserve"> общую площадь жилого помещения не включается площадь:</w:t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общедомовых лестничных клеток, лифтовых холлов, тамбуров, коридоров (кроме внутриквартирных), вестибюлей, сеней;</w:t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занятая выступающими конструктивными элементами и отопительными печами;</w:t>
      </w:r>
    </w:p>
    <w:p w:rsidR="007E66A5" w:rsidRDefault="00EF6E1C">
      <w:pPr>
        <w:spacing w:after="0" w:line="240" w:lineRule="auto"/>
        <w:ind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веранд, ба</w:t>
      </w:r>
      <w:r>
        <w:rPr>
          <w:rFonts w:ascii="Times New Roman" w:hAnsi="Times New Roman" w:cs="Times New Roman"/>
          <w:sz w:val="28"/>
        </w:rPr>
        <w:t>лконов, лоджий, террас;</w:t>
      </w:r>
    </w:p>
    <w:p w:rsidR="007E66A5" w:rsidRDefault="00EF6E1C">
      <w:pPr>
        <w:spacing w:after="0" w:line="240" w:lineRule="auto"/>
        <w:ind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гаражей;</w:t>
      </w:r>
    </w:p>
    <w:p w:rsidR="007E66A5" w:rsidRDefault="00EF6E1C">
      <w:pPr>
        <w:spacing w:after="0" w:line="240" w:lineRule="auto"/>
        <w:ind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отдельно стоящих кухонь, бань, бассейнов, саун, сараев, беседок и др.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4840" cy="1426924"/>
            <wp:effectExtent l="0" t="0" r="3810" b="1905"/>
            <wp:docPr id="1074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9"/>
                    <pic:cNvPicPr/>
                  </pic:nvPicPr>
                  <pic:blipFill>
                    <a:blip r:embed="rId54" cstate="print"/>
                    <a:srcRect/>
                    <a:stretch/>
                  </pic:blipFill>
                  <pic:spPr>
                    <a:xfrm>
                      <a:off x="0" y="0"/>
                      <a:ext cx="4434840" cy="142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37. Число жилых комнат квартиры или одноквартирного дома 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Укажите число жилых комнат квартиры или одноквартирного дома.Обратите внимание, что в </w:t>
      </w:r>
      <w:r>
        <w:rPr>
          <w:rFonts w:ascii="Times New Roman" w:hAnsi="Times New Roman" w:cs="Times New Roman"/>
          <w:sz w:val="28"/>
        </w:rPr>
        <w:t>число жилых комнат не включаются: кухни, холлы, коридоры, ванные и душевые комнаты, бассейны, сауны, кладовые и другие вспомогательные помещения. Совмещенная кухня-столовая считается жилой комнатой.</w:t>
      </w:r>
    </w:p>
    <w:p w:rsidR="007E66A5" w:rsidRDefault="007E66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E66A5" w:rsidRDefault="00EF6E1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38. Виды благоустройства жилого помещения и санитарно-ги</w:t>
      </w:r>
      <w:r>
        <w:rPr>
          <w:rFonts w:ascii="Times New Roman" w:hAnsi="Times New Roman" w:cs="Times New Roman"/>
          <w:b/>
          <w:sz w:val="28"/>
        </w:rPr>
        <w:t>гиенические условия проживания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Отметьте все имеющиеся виды благоустройства.Если какой-либо вид благоустройства имеется, но временно бездействует (вследствие повреждения, ремонта или других причин), то жилище считается оборудованным этим видом благоустройст</w:t>
      </w:r>
      <w:r>
        <w:rPr>
          <w:rFonts w:ascii="Times New Roman" w:hAnsi="Times New Roman" w:cs="Times New Roman"/>
          <w:sz w:val="28"/>
        </w:rPr>
        <w:t>ва. В каждой группе видов благоустройства (газ, отопление, водоснабжение и т.д.) отметьте только один вариант ответа:</w:t>
      </w:r>
    </w:p>
    <w:p w:rsidR="007E66A5" w:rsidRDefault="00EF6E1C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0969" cy="2476500"/>
            <wp:effectExtent l="0" t="0" r="0" b="0"/>
            <wp:docPr id="1075" name="Рисунок 10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094"/>
                    <pic:cNvPicPr/>
                  </pic:nvPicPr>
                  <pic:blipFill>
                    <a:blip r:embed="rId55" cstate="print"/>
                    <a:srcRect/>
                    <a:stretch/>
                  </pic:blipFill>
                  <pic:spPr>
                    <a:xfrm>
                      <a:off x="0" y="0"/>
                      <a:ext cx="3280969" cy="2476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7E66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39. Число лиц в домохозяйстве </w:t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Данные в вопросепредзаполняются автоматически  на основании количества лиц, указанных в вопросе 2 и отне</w:t>
      </w:r>
      <w:r>
        <w:rPr>
          <w:rFonts w:ascii="Times New Roman" w:hAnsi="Times New Roman" w:cs="Times New Roman"/>
          <w:sz w:val="28"/>
        </w:rPr>
        <w:t>сенных к лицам, подлежащим переписи в этом помещении на основании ответов на вопросы 2.1-2.5.</w:t>
      </w:r>
    </w:p>
    <w:p w:rsidR="007E66A5" w:rsidRDefault="00EF6E1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2195" cy="2122125"/>
            <wp:effectExtent l="0" t="0" r="0" b="0"/>
            <wp:docPr id="1076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0"/>
                    <pic:cNvPicPr/>
                  </pic:nvPicPr>
                  <pic:blipFill>
                    <a:blip r:embed="rId56" cstate="print"/>
                    <a:srcRect/>
                    <a:stretch/>
                  </pic:blipFill>
                  <pic:spPr>
                    <a:xfrm>
                      <a:off x="0" y="0"/>
                      <a:ext cx="4712195" cy="212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40. Число занимаемых домохозяйством комнат 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Запишите, сколько жилых комнат занимает домохозяйство. Если домохозяйство занимает не всю комнату, а только ее </w:t>
      </w:r>
      <w:r>
        <w:rPr>
          <w:rFonts w:ascii="Times New Roman" w:hAnsi="Times New Roman" w:cs="Times New Roman"/>
          <w:sz w:val="28"/>
        </w:rPr>
        <w:t>часть, то отметьте вариант «Часть комнаты».</w:t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Тем, кто в вопросе 33 «Тип жилища» ответил «коммунальная квартира» будет задан вопрос 41 «Размер занимаемой домохозяйством общей площади коммунальной квартиры (в целых кв. м)».  В общую площадь входит жилая площа</w:t>
      </w:r>
      <w:r>
        <w:rPr>
          <w:rFonts w:ascii="Times New Roman" w:hAnsi="Times New Roman" w:cs="Times New Roman"/>
          <w:sz w:val="28"/>
        </w:rPr>
        <w:t>дь, занимаемая домохозяйством в коммунальной квартире, и часть площади мест общего пользования, приходящаяся на домохозяйство.</w:t>
      </w:r>
    </w:p>
    <w:p w:rsidR="007E66A5" w:rsidRDefault="007E66A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В процессе заполнения переписных листов справа на экране отображается прогресс заполнения переписных листов в процентах.Под ним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имеется </w:t>
      </w:r>
      <w:r>
        <w:rPr>
          <w:rFonts w:ascii="Times New Roman" w:hAnsi="Times New Roman" w:cs="Times New Roman"/>
          <w:noProof/>
          <w:color w:val="0070C0"/>
          <w:sz w:val="28"/>
          <w:lang w:eastAsia="ru-RU"/>
        </w:rPr>
        <w:t>активная ссылка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, по которой можно связаться со службой поддержки: </w:t>
      </w:r>
    </w:p>
    <w:p w:rsidR="007E66A5" w:rsidRDefault="00EF6E1C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356360" cy="1872705"/>
            <wp:effectExtent l="0" t="0" r="0" b="0"/>
            <wp:docPr id="1077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25"/>
                    <pic:cNvPicPr/>
                  </pic:nvPicPr>
                  <pic:blipFill>
                    <a:blip r:embed="rId57" cstate="print"/>
                    <a:srcRect/>
                    <a:stretch/>
                  </pic:blipFill>
                  <pic:spPr>
                    <a:xfrm>
                      <a:off x="0" y="0"/>
                      <a:ext cx="1356360" cy="1872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A5" w:rsidRDefault="00EF6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окончании заполнения переписных листов на всех членов своего домохозяйства, необходимо нажать кнопку «Отправить».</w:t>
      </w:r>
    </w:p>
    <w:p w:rsidR="007E66A5" w:rsidRDefault="00EF6E1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оказания услуги «Участие в переписи населения» в </w:t>
      </w:r>
      <w:r>
        <w:rPr>
          <w:rFonts w:ascii="Times New Roman" w:hAnsi="Times New Roman" w:cs="Times New Roman"/>
          <w:sz w:val="28"/>
          <w:szCs w:val="28"/>
        </w:rPr>
        <w:t>личный кабинет пользователя Портала госуслуг будут доставлены</w:t>
      </w:r>
      <w:r>
        <w:rPr>
          <w:rFonts w:ascii="Times New Roman" w:hAnsi="Times New Roman" w:cs="Times New Roman"/>
          <w:sz w:val="27"/>
          <w:szCs w:val="27"/>
        </w:rPr>
        <w:t xml:space="preserve">уникальные коды подтверждения прохождения переписи на каждого переписанного в помещении и объединяющий их QR-код  на все домохозяйство. </w:t>
      </w:r>
      <w:r>
        <w:rPr>
          <w:rFonts w:ascii="Times New Roman" w:hAnsi="Times New Roman" w:cs="Times New Roman"/>
          <w:sz w:val="28"/>
          <w:szCs w:val="28"/>
        </w:rPr>
        <w:t xml:space="preserve">Их нужно будет показать переписчику в подтверждение Вашего </w:t>
      </w:r>
      <w:r>
        <w:rPr>
          <w:rFonts w:ascii="Times New Roman" w:hAnsi="Times New Roman" w:cs="Times New Roman"/>
          <w:sz w:val="28"/>
          <w:szCs w:val="28"/>
        </w:rPr>
        <w:t>участия в переписи.</w:t>
      </w:r>
    </w:p>
    <w:p w:rsidR="007E66A5" w:rsidRDefault="00EF6E1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БЛАГОДАРИМ ЗА УЧАСТИЕ!</w:t>
      </w:r>
    </w:p>
    <w:sectPr w:rsidR="007E66A5" w:rsidSect="007E66A5">
      <w:headerReference w:type="default" r:id="rId58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E1C" w:rsidRDefault="00EF6E1C" w:rsidP="007E66A5">
      <w:pPr>
        <w:spacing w:after="0" w:line="240" w:lineRule="auto"/>
        <w:ind w:hanging="2"/>
      </w:pPr>
      <w:r>
        <w:separator/>
      </w:r>
    </w:p>
  </w:endnote>
  <w:endnote w:type="continuationSeparator" w:id="1">
    <w:p w:rsidR="00EF6E1C" w:rsidRDefault="00EF6E1C" w:rsidP="007E66A5">
      <w:pPr>
        <w:spacing w:after="0" w:line="240" w:lineRule="auto"/>
        <w:ind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E1C" w:rsidRDefault="00EF6E1C" w:rsidP="007E66A5">
      <w:pPr>
        <w:spacing w:after="0" w:line="240" w:lineRule="auto"/>
        <w:ind w:hanging="2"/>
      </w:pPr>
      <w:r>
        <w:separator/>
      </w:r>
    </w:p>
  </w:footnote>
  <w:footnote w:type="continuationSeparator" w:id="1">
    <w:p w:rsidR="00EF6E1C" w:rsidRDefault="00EF6E1C" w:rsidP="007E66A5">
      <w:pPr>
        <w:spacing w:after="0" w:line="240" w:lineRule="auto"/>
        <w:ind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6A5" w:rsidRDefault="007E66A5">
    <w:pPr>
      <w:pStyle w:val="af"/>
      <w:jc w:val="center"/>
    </w:pPr>
    <w:r>
      <w:fldChar w:fldCharType="begin"/>
    </w:r>
    <w:r w:rsidR="00EF6E1C">
      <w:instrText>PAGE   \* MERGEFORMAT</w:instrText>
    </w:r>
    <w:r>
      <w:fldChar w:fldCharType="separate"/>
    </w:r>
    <w:r w:rsidR="006A0BE6">
      <w:rPr>
        <w:noProof/>
      </w:rPr>
      <w:t>18</w:t>
    </w:r>
    <w:r>
      <w:fldChar w:fldCharType="end"/>
    </w:r>
  </w:p>
  <w:p w:rsidR="007E66A5" w:rsidRDefault="007E66A5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tmpl w:val="BE067042"/>
    <w:lvl w:ilvl="0" w:tplc="C3507E18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66A5"/>
    <w:rsid w:val="006A0BE6"/>
    <w:rsid w:val="007E66A5"/>
    <w:rsid w:val="00EF6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6A5"/>
  </w:style>
  <w:style w:type="paragraph" w:styleId="4">
    <w:name w:val="heading 4"/>
    <w:basedOn w:val="a"/>
    <w:link w:val="40"/>
    <w:uiPriority w:val="9"/>
    <w:qFormat/>
    <w:rsid w:val="007E66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7E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7E66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66A5"/>
    <w:pPr>
      <w:ind w:left="720"/>
      <w:contextualSpacing/>
    </w:pPr>
  </w:style>
  <w:style w:type="character" w:styleId="a6">
    <w:name w:val="Hyperlink"/>
    <w:basedOn w:val="a0"/>
    <w:uiPriority w:val="99"/>
    <w:rsid w:val="007E66A5"/>
    <w:rPr>
      <w:color w:val="0000FF"/>
      <w:u w:val="single"/>
    </w:rPr>
  </w:style>
  <w:style w:type="paragraph" w:customStyle="1" w:styleId="Iauiue2">
    <w:name w:val="Iau?iue2"/>
    <w:rsid w:val="007E66A5"/>
    <w:pPr>
      <w:widowControl w:val="0"/>
      <w:suppressLineNumbers/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ListParagraph">
    <w:name w:val="&quot;List Paragraph&quot;"/>
    <w:qFormat/>
    <w:rsid w:val="007E66A5"/>
    <w:pPr>
      <w:spacing w:after="0"/>
    </w:pPr>
    <w:rPr>
      <w:sz w:val="21"/>
    </w:rPr>
  </w:style>
  <w:style w:type="paragraph" w:customStyle="1" w:styleId="Iauiue20">
    <w:name w:val="&quot;Iau?iue2&quot;"/>
    <w:rsid w:val="007E66A5"/>
    <w:pPr>
      <w:widowControl w:val="0"/>
      <w:suppressLineNumbers/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 w:hint="eastAsia"/>
      <w:sz w:val="24"/>
      <w:szCs w:val="20"/>
      <w:lang w:eastAsia="ru-RU"/>
    </w:rPr>
  </w:style>
  <w:style w:type="paragraph" w:customStyle="1" w:styleId="BalloonText">
    <w:name w:val="&quot;Balloon Text&quot;"/>
    <w:rsid w:val="007E66A5"/>
    <w:pPr>
      <w:spacing w:after="0" w:line="240" w:lineRule="auto"/>
    </w:pPr>
    <w:rPr>
      <w:rFonts w:ascii="Tahoma" w:hAnsi="Tahoma" w:cs="Tahoma" w:hint="eastAsia"/>
      <w:sz w:val="16"/>
      <w:szCs w:val="16"/>
    </w:rPr>
  </w:style>
  <w:style w:type="paragraph" w:customStyle="1" w:styleId="ListParagraph0">
    <w:name w:val="&quot;&quot;List Paragraph&quot;&quot;"/>
    <w:qFormat/>
    <w:rsid w:val="007E66A5"/>
    <w:pPr>
      <w:spacing w:after="0"/>
    </w:pPr>
    <w:rPr>
      <w:sz w:val="21"/>
    </w:rPr>
  </w:style>
  <w:style w:type="paragraph" w:customStyle="1" w:styleId="BalloonText0">
    <w:name w:val="&quot;&quot;Balloon Text&quot;&quot;"/>
    <w:rsid w:val="007E66A5"/>
    <w:pPr>
      <w:spacing w:after="0" w:line="240" w:lineRule="auto"/>
    </w:pPr>
    <w:rPr>
      <w:rFonts w:ascii="Tahoma" w:hAnsi="Tahoma" w:cs="Tahoma" w:hint="eastAsia"/>
      <w:sz w:val="16"/>
      <w:szCs w:val="16"/>
    </w:rPr>
  </w:style>
  <w:style w:type="paragraph" w:customStyle="1" w:styleId="Iauiue21">
    <w:name w:val="&quot;&quot;Iau?iue2&quot;&quot;"/>
    <w:rsid w:val="007E66A5"/>
    <w:pPr>
      <w:widowControl w:val="0"/>
      <w:suppressLineNumbers/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 w:hint="eastAsia"/>
      <w:sz w:val="24"/>
      <w:szCs w:val="20"/>
      <w:lang w:eastAsia="ru-RU"/>
    </w:rPr>
  </w:style>
  <w:style w:type="paragraph" w:styleId="a7">
    <w:name w:val="annotation text"/>
    <w:basedOn w:val="a"/>
    <w:link w:val="a8"/>
    <w:uiPriority w:val="99"/>
    <w:rsid w:val="007E66A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7E66A5"/>
    <w:rPr>
      <w:sz w:val="20"/>
      <w:szCs w:val="20"/>
    </w:rPr>
  </w:style>
  <w:style w:type="character" w:styleId="a9">
    <w:name w:val="annotation reference"/>
    <w:basedOn w:val="a0"/>
    <w:uiPriority w:val="99"/>
    <w:rsid w:val="007E66A5"/>
    <w:rPr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E66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footnote text"/>
    <w:basedOn w:val="a"/>
    <w:link w:val="ab"/>
    <w:rsid w:val="007E66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rsid w:val="007E66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rsid w:val="007E66A5"/>
    <w:rPr>
      <w:vertAlign w:val="superscript"/>
    </w:rPr>
  </w:style>
  <w:style w:type="paragraph" w:styleId="ad">
    <w:name w:val="annotation subject"/>
    <w:basedOn w:val="a7"/>
    <w:next w:val="a7"/>
    <w:link w:val="ae"/>
    <w:uiPriority w:val="99"/>
    <w:rsid w:val="007E66A5"/>
    <w:rPr>
      <w:b/>
      <w:bCs/>
    </w:rPr>
  </w:style>
  <w:style w:type="character" w:customStyle="1" w:styleId="ae">
    <w:name w:val="Тема примечания Знак"/>
    <w:basedOn w:val="a8"/>
    <w:link w:val="ad"/>
    <w:uiPriority w:val="99"/>
    <w:rsid w:val="007E66A5"/>
    <w:rPr>
      <w:b/>
      <w:bCs/>
      <w:sz w:val="20"/>
      <w:szCs w:val="20"/>
    </w:rPr>
  </w:style>
  <w:style w:type="paragraph" w:styleId="af">
    <w:name w:val="header"/>
    <w:basedOn w:val="a"/>
    <w:link w:val="af0"/>
    <w:uiPriority w:val="99"/>
    <w:rsid w:val="007E6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E66A5"/>
  </w:style>
  <w:style w:type="paragraph" w:styleId="af1">
    <w:name w:val="footer"/>
    <w:basedOn w:val="a"/>
    <w:link w:val="af2"/>
    <w:uiPriority w:val="99"/>
    <w:rsid w:val="007E6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E66A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://www.gosuslugi.ru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F62AF-A390-48A5-B4A6-3169B084E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2576</Words>
  <Characters>14685</Characters>
  <Application>Microsoft Office Word</Application>
  <DocSecurity>0</DocSecurity>
  <Lines>122</Lines>
  <Paragraphs>34</Paragraphs>
  <ScaleCrop>false</ScaleCrop>
  <Company>Rosstat</Company>
  <LinksUpToDate>false</LinksUpToDate>
  <CharactersWithSpaces>17227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Емельянова Ксения Сергеевна</dc:creator>
  <cp:lastModifiedBy>2356-10021</cp:lastModifiedBy>
  <cp:revision>2</cp:revision>
  <cp:lastPrinted>2020-03-04T11:27:00Z</cp:lastPrinted>
  <dcterms:created xsi:type="dcterms:W3CDTF">2021-10-14T12:59:00Z</dcterms:created>
  <dcterms:modified xsi:type="dcterms:W3CDTF">2021-10-14T12:59:00Z</dcterms:modified>
</cp:coreProperties>
</file>